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184" w:rsidRDefault="00EB73D2" w:rsidP="00EB73D2">
      <w:pPr>
        <w:pStyle w:val="msonospacing0"/>
        <w:spacing w:before="0" w:beforeAutospacing="0" w:after="0" w:afterAutospacing="0"/>
        <w:rPr>
          <w:b/>
          <w:sz w:val="22"/>
          <w:szCs w:val="22"/>
        </w:rPr>
      </w:pPr>
      <w:r w:rsidRPr="00E77184">
        <w:rPr>
          <w:b/>
          <w:sz w:val="22"/>
          <w:szCs w:val="22"/>
        </w:rPr>
        <w:t xml:space="preserve">Colegiul </w:t>
      </w:r>
      <w:r w:rsidR="00E36F65" w:rsidRPr="00E77184">
        <w:rPr>
          <w:b/>
          <w:sz w:val="22"/>
          <w:szCs w:val="22"/>
        </w:rPr>
        <w:t>Economic „Emanuil Gojdu” Hunedoara</w:t>
      </w:r>
      <w:r w:rsidRPr="00E77184">
        <w:rPr>
          <w:b/>
          <w:sz w:val="22"/>
          <w:szCs w:val="22"/>
        </w:rPr>
        <w:t xml:space="preserve">                           </w:t>
      </w:r>
      <w:r w:rsidR="00E77184">
        <w:rPr>
          <w:b/>
          <w:sz w:val="22"/>
          <w:szCs w:val="22"/>
        </w:rPr>
        <w:tab/>
        <w:t xml:space="preserve">                    </w:t>
      </w:r>
      <w:r w:rsidRPr="00E77184">
        <w:rPr>
          <w:b/>
          <w:sz w:val="22"/>
          <w:szCs w:val="22"/>
        </w:rPr>
        <w:t xml:space="preserve">  Avizat de Comisia Judeţeană  de  Evaluare şi </w:t>
      </w:r>
      <w:r w:rsidR="00E77184">
        <w:rPr>
          <w:b/>
          <w:sz w:val="22"/>
          <w:szCs w:val="22"/>
        </w:rPr>
        <w:t>Certificare</w:t>
      </w:r>
    </w:p>
    <w:p w:rsidR="00E77184" w:rsidRDefault="00E77184" w:rsidP="00EB73D2">
      <w:pPr>
        <w:pStyle w:val="msonospacing0"/>
        <w:spacing w:before="0" w:beforeAutospacing="0" w:after="0" w:afterAutospacing="0"/>
        <w:rPr>
          <w:b/>
          <w:sz w:val="22"/>
          <w:szCs w:val="22"/>
        </w:rPr>
      </w:pPr>
    </w:p>
    <w:p w:rsidR="00E77184" w:rsidRDefault="00EB73D2" w:rsidP="00EB73D2">
      <w:pPr>
        <w:pStyle w:val="msonospacing0"/>
        <w:spacing w:before="0" w:beforeAutospacing="0" w:after="0" w:afterAutospacing="0"/>
        <w:rPr>
          <w:b/>
          <w:sz w:val="22"/>
          <w:szCs w:val="22"/>
        </w:rPr>
      </w:pPr>
      <w:r w:rsidRPr="00E77184">
        <w:rPr>
          <w:b/>
          <w:sz w:val="22"/>
          <w:szCs w:val="22"/>
        </w:rPr>
        <w:t xml:space="preserve"> </w:t>
      </w:r>
      <w:r w:rsidR="00E36F65" w:rsidRPr="00E77184">
        <w:rPr>
          <w:b/>
          <w:sz w:val="22"/>
          <w:szCs w:val="22"/>
        </w:rPr>
        <w:t xml:space="preserve">  </w:t>
      </w:r>
      <w:r w:rsidRPr="00E77184">
        <w:rPr>
          <w:b/>
          <w:sz w:val="22"/>
          <w:szCs w:val="22"/>
        </w:rPr>
        <w:t>                                                                                                                         </w:t>
      </w:r>
    </w:p>
    <w:p w:rsidR="00E77184" w:rsidRDefault="00E77184" w:rsidP="00EB73D2">
      <w:pPr>
        <w:pStyle w:val="msonospacing0"/>
        <w:spacing w:before="0" w:beforeAutospacing="0" w:after="0" w:afterAutospacing="0"/>
        <w:rPr>
          <w:b/>
          <w:sz w:val="22"/>
          <w:szCs w:val="22"/>
        </w:rPr>
      </w:pPr>
    </w:p>
    <w:p w:rsidR="00EB73D2" w:rsidRPr="00E77184" w:rsidRDefault="00EB73D2" w:rsidP="00EB73D2">
      <w:pPr>
        <w:pStyle w:val="msonospacing0"/>
        <w:spacing w:before="0" w:beforeAutospacing="0" w:after="0" w:afterAutospacing="0"/>
        <w:rPr>
          <w:b/>
          <w:sz w:val="22"/>
          <w:szCs w:val="22"/>
        </w:rPr>
      </w:pPr>
      <w:r w:rsidRPr="00E77184">
        <w:rPr>
          <w:b/>
          <w:sz w:val="22"/>
          <w:szCs w:val="22"/>
        </w:rPr>
        <w:t xml:space="preserve">                     </w:t>
      </w:r>
    </w:p>
    <w:p w:rsidR="00EB73D2" w:rsidRPr="002375B0" w:rsidRDefault="00EB73D2" w:rsidP="00EB73D2">
      <w:pPr>
        <w:pStyle w:val="msonospacing0"/>
        <w:spacing w:before="0" w:beforeAutospacing="0" w:after="0" w:afterAutospacing="0"/>
        <w:rPr>
          <w:rFonts w:ascii="Arial" w:hAnsi="Arial" w:cs="Arial"/>
          <w:sz w:val="18"/>
          <w:szCs w:val="18"/>
        </w:rPr>
      </w:pPr>
    </w:p>
    <w:p w:rsidR="00EB73D2" w:rsidRDefault="00E77184" w:rsidP="00E77184">
      <w:pPr>
        <w:pStyle w:val="msonospacing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LISTA TEMELOR DE PROIECT</w:t>
      </w:r>
      <w:r w:rsidR="00BD4096">
        <w:rPr>
          <w:rFonts w:ascii="Arial" w:hAnsi="Arial" w:cs="Arial"/>
          <w:b/>
          <w:sz w:val="22"/>
          <w:szCs w:val="22"/>
        </w:rPr>
        <w:t xml:space="preserve"> – nivel 3</w:t>
      </w:r>
    </w:p>
    <w:p w:rsidR="00E77184" w:rsidRDefault="00E77184" w:rsidP="00E77184">
      <w:pPr>
        <w:pStyle w:val="msonospacing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 şcolar 2012 – 2013</w:t>
      </w:r>
    </w:p>
    <w:p w:rsidR="00E77184" w:rsidRPr="00E77184" w:rsidRDefault="00E77184" w:rsidP="00E77184">
      <w:pPr>
        <w:pStyle w:val="msonospacing0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EB73D2" w:rsidRPr="002375B0" w:rsidRDefault="00EB73D2" w:rsidP="00E51547">
      <w:pPr>
        <w:pStyle w:val="msonospacing0"/>
        <w:spacing w:before="0" w:beforeAutospacing="0" w:after="0" w:afterAutospacing="0"/>
        <w:jc w:val="both"/>
        <w:rPr>
          <w:rFonts w:ascii="Arial" w:hAnsi="Arial" w:cs="Arial"/>
          <w:sz w:val="18"/>
          <w:szCs w:val="18"/>
        </w:rPr>
      </w:pPr>
    </w:p>
    <w:p w:rsidR="00EB73D2" w:rsidRPr="00E77184" w:rsidRDefault="00EB73D2" w:rsidP="00EB73D2">
      <w:pPr>
        <w:pStyle w:val="msonospacing0"/>
        <w:spacing w:before="0" w:beforeAutospacing="0" w:after="0" w:afterAutospacing="0"/>
        <w:rPr>
          <w:b/>
          <w:sz w:val="22"/>
          <w:szCs w:val="22"/>
        </w:rPr>
      </w:pPr>
      <w:r w:rsidRPr="00E77184">
        <w:rPr>
          <w:rFonts w:ascii="Arial" w:hAnsi="Arial" w:cs="Arial"/>
          <w:b/>
          <w:bCs/>
          <w:sz w:val="18"/>
          <w:szCs w:val="18"/>
        </w:rPr>
        <w:t> </w:t>
      </w:r>
      <w:r w:rsidRPr="00E77184">
        <w:rPr>
          <w:b/>
          <w:bCs/>
          <w:sz w:val="22"/>
          <w:szCs w:val="22"/>
        </w:rPr>
        <w:t xml:space="preserve">Calificarea profesională: </w:t>
      </w:r>
      <w:r w:rsidR="002375B0" w:rsidRPr="00E77184">
        <w:rPr>
          <w:b/>
          <w:bCs/>
          <w:sz w:val="22"/>
          <w:szCs w:val="22"/>
        </w:rPr>
        <w:t>Tehnician în activităţi economice</w:t>
      </w:r>
    </w:p>
    <w:p w:rsidR="00EB73D2" w:rsidRPr="002375B0" w:rsidRDefault="00E77184" w:rsidP="00EB73D2">
      <w:pPr>
        <w:pStyle w:val="msonospacing0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 </w:t>
      </w:r>
    </w:p>
    <w:tbl>
      <w:tblPr>
        <w:tblStyle w:val="GrilTabel"/>
        <w:tblW w:w="13249" w:type="dxa"/>
        <w:tblLook w:val="04A0"/>
      </w:tblPr>
      <w:tblGrid>
        <w:gridCol w:w="4247"/>
        <w:gridCol w:w="6804"/>
        <w:gridCol w:w="2198"/>
      </w:tblGrid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Titlul proiectului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Unitatea de competenţă/Competenţe specifice vizate</w:t>
            </w:r>
          </w:p>
        </w:tc>
        <w:tc>
          <w:tcPr>
            <w:tcW w:w="2198" w:type="dxa"/>
          </w:tcPr>
          <w:p w:rsidR="000667EE" w:rsidRPr="00BD4096" w:rsidRDefault="000667EE" w:rsidP="00520707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Profesor coordonator</w:t>
            </w: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Rolul marketingului în economia modernă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U.C.10 Marketingul afacerilor </w:t>
            </w:r>
          </w:p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C1. Analizează rolul marketingului în activitatea agentului economic    </w:t>
            </w:r>
          </w:p>
          <w:p w:rsidR="000667EE" w:rsidRPr="00BD4096" w:rsidRDefault="000667EE" w:rsidP="001C236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C3.Analizează oportunităţile de marketing </w:t>
            </w:r>
          </w:p>
        </w:tc>
        <w:tc>
          <w:tcPr>
            <w:tcW w:w="2198" w:type="dxa"/>
            <w:vMerge w:val="restart"/>
          </w:tcPr>
          <w:p w:rsidR="000667EE" w:rsidRPr="00BD4096" w:rsidRDefault="000667EE" w:rsidP="00A735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0667EE" w:rsidRPr="00BD4096" w:rsidRDefault="000667EE" w:rsidP="00A735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0667EE" w:rsidRPr="00BD4096" w:rsidRDefault="000667EE" w:rsidP="00A73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Cernat 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Kati</w:t>
            </w:r>
            <w:proofErr w:type="spellEnd"/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Sistemul strategic al firmei</w:t>
            </w:r>
          </w:p>
        </w:tc>
        <w:tc>
          <w:tcPr>
            <w:tcW w:w="6804" w:type="dxa"/>
          </w:tcPr>
          <w:p w:rsidR="000667EE" w:rsidRPr="00BD4096" w:rsidRDefault="000667EE" w:rsidP="00BA6FFD">
            <w:pPr>
              <w:pStyle w:val="Default"/>
              <w:tabs>
                <w:tab w:val="num" w:pos="900"/>
              </w:tabs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>UC 9. Mediul concurenţial al afacerilor</w:t>
            </w:r>
          </w:p>
          <w:p w:rsidR="000667EE" w:rsidRPr="00BD4096" w:rsidRDefault="000667EE" w:rsidP="00BA6FFD">
            <w:pPr>
              <w:pStyle w:val="Default"/>
              <w:tabs>
                <w:tab w:val="num" w:pos="900"/>
              </w:tabs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>C1. Analizează concurenţa pe piaţă</w:t>
            </w:r>
          </w:p>
          <w:p w:rsidR="000667EE" w:rsidRPr="00BD4096" w:rsidRDefault="000667EE" w:rsidP="00BA6FFD">
            <w:pPr>
              <w:pStyle w:val="Default"/>
              <w:tabs>
                <w:tab w:val="num" w:pos="900"/>
              </w:tabs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>C2. Analizează modalităţile de a fi competitiv în mediul de afaceri</w:t>
            </w:r>
          </w:p>
          <w:p w:rsidR="000667EE" w:rsidRPr="00BD4096" w:rsidRDefault="000667EE" w:rsidP="001C2367">
            <w:pPr>
              <w:pStyle w:val="Default"/>
              <w:tabs>
                <w:tab w:val="num" w:pos="900"/>
              </w:tabs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>C3. Adaptează strategiile în funcţie de informaţiile deţinute în urma analizei mediului concurenţial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Default"/>
              <w:tabs>
                <w:tab w:val="num" w:pos="900"/>
              </w:tabs>
              <w:rPr>
                <w:color w:val="auto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Importanţa politicii de promovare  în cadrul </w:t>
            </w:r>
            <w:proofErr w:type="spellStart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mixului</w:t>
            </w:r>
            <w:proofErr w:type="spellEnd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de marketing</w:t>
            </w:r>
          </w:p>
        </w:tc>
        <w:tc>
          <w:tcPr>
            <w:tcW w:w="6804" w:type="dxa"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U.C.21 Analiza pieţei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C2.Evaluează piaţa pe care acţionează agentul economic.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C4. Aplică informaţii referitoare la produse şi servicii.</w:t>
            </w:r>
          </w:p>
          <w:p w:rsidR="000667EE" w:rsidRPr="00BD4096" w:rsidRDefault="000667EE" w:rsidP="001C236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C6.Aplică diverse componente ale </w:t>
            </w:r>
            <w:proofErr w:type="spellStart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mixului</w:t>
            </w:r>
            <w:proofErr w:type="spellEnd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promoţional.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Publicitatea la locul vânzării-componentă a </w:t>
            </w:r>
            <w:proofErr w:type="spellStart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mixului</w:t>
            </w:r>
            <w:proofErr w:type="spellEnd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promoţional</w:t>
            </w:r>
          </w:p>
        </w:tc>
        <w:tc>
          <w:tcPr>
            <w:tcW w:w="6804" w:type="dxa"/>
          </w:tcPr>
          <w:p w:rsidR="000667EE" w:rsidRPr="00BD4096" w:rsidRDefault="000667EE" w:rsidP="001C7D09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U.C.21 Analiza pieţei</w:t>
            </w:r>
          </w:p>
          <w:p w:rsidR="000667EE" w:rsidRPr="00BD4096" w:rsidRDefault="000667EE" w:rsidP="001C7D09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C1.Identifică caracteristicile pieţei pe care acţionează agentul economic.</w:t>
            </w:r>
          </w:p>
          <w:p w:rsidR="000667EE" w:rsidRPr="00BD4096" w:rsidRDefault="000667EE" w:rsidP="001C7D09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C2.Evaluează piaţa pe care acţionează agentul economic.</w:t>
            </w:r>
          </w:p>
          <w:p w:rsidR="000667EE" w:rsidRPr="00BD4096" w:rsidRDefault="000667EE" w:rsidP="001C7D09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C4. Aplică informaţii referitoare la produse şi servicii.</w:t>
            </w:r>
          </w:p>
          <w:p w:rsidR="000667EE" w:rsidRPr="00BD4096" w:rsidRDefault="000667EE" w:rsidP="001C236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C6.Aplică diverse componente ale </w:t>
            </w:r>
            <w:proofErr w:type="spellStart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mixului</w:t>
            </w:r>
            <w:proofErr w:type="spellEnd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promoţional.</w:t>
            </w:r>
          </w:p>
        </w:tc>
        <w:tc>
          <w:tcPr>
            <w:tcW w:w="2198" w:type="dxa"/>
            <w:vMerge/>
          </w:tcPr>
          <w:p w:rsidR="000667EE" w:rsidRPr="00BD4096" w:rsidRDefault="000667EE" w:rsidP="001C7D09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EB73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Mediul de marketing al firmei</w:t>
            </w:r>
          </w:p>
        </w:tc>
        <w:tc>
          <w:tcPr>
            <w:tcW w:w="6804" w:type="dxa"/>
          </w:tcPr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U.C.10 Marketingul afacerilor </w:t>
            </w:r>
          </w:p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C1. Analizează rolul marketingului în activitatea agentului economic    </w:t>
            </w:r>
          </w:p>
          <w:p w:rsidR="000667EE" w:rsidRPr="00BD4096" w:rsidRDefault="000667EE" w:rsidP="001C2367">
            <w:pPr>
              <w:pStyle w:val="Textsimplu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C3.Analizează oportunităţile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D93D0D">
            <w:pPr>
              <w:tabs>
                <w:tab w:val="left" w:pos="2962"/>
              </w:tabs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Piaţa în optica de marketing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</w:p>
        </w:tc>
        <w:tc>
          <w:tcPr>
            <w:tcW w:w="6804" w:type="dxa"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U.C.21 Analiza pieţei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C1.Identifică caracteristicile pieţei pe care acţionează agentul economic.</w:t>
            </w:r>
          </w:p>
          <w:p w:rsidR="000667EE" w:rsidRPr="00BD4096" w:rsidRDefault="000667EE" w:rsidP="001C2367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C2.Evaluează piaţa pe care acţionează agentul economic.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Importanţa politicii de distribuţie în cadrul </w:t>
            </w:r>
            <w:proofErr w:type="spellStart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mixului</w:t>
            </w:r>
            <w:proofErr w:type="spellEnd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de marketing</w:t>
            </w:r>
          </w:p>
        </w:tc>
        <w:tc>
          <w:tcPr>
            <w:tcW w:w="6804" w:type="dxa"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U.C.21 Analiza pieţei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C1.Identifică caracteristicile pieţei pe care acţionează agentul economic.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C2.Evaluează piaţa pe care acţionează agentul economic.</w:t>
            </w:r>
          </w:p>
          <w:p w:rsidR="000667EE" w:rsidRPr="00BD4096" w:rsidRDefault="000667EE" w:rsidP="001C2367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C3. Caracterizează intermediarii şi rolul lor.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Măsurarea fenomenelor în cercetarea de marketing</w:t>
            </w:r>
          </w:p>
        </w:tc>
        <w:tc>
          <w:tcPr>
            <w:tcW w:w="6804" w:type="dxa"/>
          </w:tcPr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U.C.10 Marketingul afacerilor </w:t>
            </w:r>
          </w:p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C1. Analizează rolul marketingului în activitatea agentului economic    </w:t>
            </w:r>
          </w:p>
          <w:p w:rsidR="000667EE" w:rsidRPr="00BD4096" w:rsidRDefault="000667EE" w:rsidP="00BA6FFD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C2. Determină nevoile clienţilor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lastRenderedPageBreak/>
              <w:t>Importanţa activităţii de marketing a firmei</w:t>
            </w:r>
          </w:p>
        </w:tc>
        <w:tc>
          <w:tcPr>
            <w:tcW w:w="6804" w:type="dxa"/>
          </w:tcPr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U.C.10 Marketingul afacerilor </w:t>
            </w:r>
          </w:p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C1. Analizează rolul marketingului în activitatea agentului economic    </w:t>
            </w:r>
          </w:p>
          <w:p w:rsidR="000667EE" w:rsidRPr="00BD4096" w:rsidRDefault="000667EE" w:rsidP="001C2367">
            <w:pPr>
              <w:pStyle w:val="Textsimplu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 xml:space="preserve">C3.Analizează oportunităţile de marketing 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Importanţa politicii de produs  în cadrul </w:t>
            </w:r>
            <w:proofErr w:type="spellStart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mixului</w:t>
            </w:r>
            <w:proofErr w:type="spellEnd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de marketing</w:t>
            </w:r>
          </w:p>
        </w:tc>
        <w:tc>
          <w:tcPr>
            <w:tcW w:w="6804" w:type="dxa"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U.C.21 Analiza pieţei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C1.Identifică caracteristicile pieţei pe care acţionează agentul economic.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C2.Evaluează piaţa pe care acţionează agentul economic.</w:t>
            </w:r>
          </w:p>
          <w:p w:rsidR="000667EE" w:rsidRPr="00BD4096" w:rsidRDefault="000667EE" w:rsidP="001C2367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C4. Aplică informaţii referitoare la produse şi servicii.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Cercetarea calitativă de marketing</w:t>
            </w:r>
          </w:p>
        </w:tc>
        <w:tc>
          <w:tcPr>
            <w:tcW w:w="6804" w:type="dxa"/>
          </w:tcPr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U.C.10 Marketingul afacerilor </w:t>
            </w:r>
          </w:p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C1. Analizează rolul marketingului în activitatea agentului economic    </w:t>
            </w:r>
          </w:p>
          <w:p w:rsidR="000667EE" w:rsidRPr="00BD4096" w:rsidRDefault="000667EE" w:rsidP="001C236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C2. Determină nevoile clienţilor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Ancheta şi rolul său în cadrul studiilor de piaţă</w:t>
            </w:r>
          </w:p>
        </w:tc>
        <w:tc>
          <w:tcPr>
            <w:tcW w:w="6804" w:type="dxa"/>
          </w:tcPr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U.C.10 Marketingul afacerilor </w:t>
            </w:r>
          </w:p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C1. Analizează rolul marketingului în activitatea agentului economic    </w:t>
            </w:r>
          </w:p>
          <w:p w:rsidR="000667EE" w:rsidRPr="00BD4096" w:rsidRDefault="000667EE" w:rsidP="00EB73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C2. Determină nevoile clienţilor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Tipologia şi procesul cercetării de marketing</w:t>
            </w:r>
          </w:p>
        </w:tc>
        <w:tc>
          <w:tcPr>
            <w:tcW w:w="6804" w:type="dxa"/>
          </w:tcPr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U.C.10 Marketingul afacerilor </w:t>
            </w:r>
          </w:p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C1. Analizează rolul marketingului în activitatea agentului economic    </w:t>
            </w:r>
          </w:p>
          <w:p w:rsidR="000667EE" w:rsidRPr="00BD4096" w:rsidRDefault="000667EE" w:rsidP="001C236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</w:rPr>
              <w:t>Determină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</w:rPr>
              <w:t>nevoile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</w:rPr>
              <w:t>clienţilor</w:t>
            </w:r>
            <w:proofErr w:type="spellEnd"/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Tehnici de promovare a vânzărilor</w:t>
            </w:r>
          </w:p>
        </w:tc>
        <w:tc>
          <w:tcPr>
            <w:tcW w:w="6804" w:type="dxa"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U.C.21 Analiza pieţei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C1.Identifică caracteristicile pieţei pe care acţionează agentul economic.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C2.Evaluează piaţa pe care acţionează agentul economic.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C4. Aplică informaţii referitoare la produse şi servicii.</w:t>
            </w:r>
          </w:p>
          <w:p w:rsidR="000667EE" w:rsidRPr="00BD4096" w:rsidRDefault="000667EE" w:rsidP="001C236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C6.Aplică diverse componente ale </w:t>
            </w:r>
            <w:proofErr w:type="spellStart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mixului</w:t>
            </w:r>
            <w:proofErr w:type="spellEnd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promoţional.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Analiza mediului intern a firmei</w:t>
            </w:r>
          </w:p>
        </w:tc>
        <w:tc>
          <w:tcPr>
            <w:tcW w:w="6804" w:type="dxa"/>
          </w:tcPr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U.C.10 Marketingul afacerilor </w:t>
            </w:r>
          </w:p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C1. Analizează rolul marketingului în activitatea agentului economic </w:t>
            </w:r>
          </w:p>
          <w:p w:rsidR="000667EE" w:rsidRPr="00BD4096" w:rsidRDefault="000667EE" w:rsidP="001C236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C3.  Analizează oportunităţile de marketing 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Comunicarea verbală în marketing</w:t>
            </w:r>
          </w:p>
        </w:tc>
        <w:tc>
          <w:tcPr>
            <w:tcW w:w="6804" w:type="dxa"/>
          </w:tcPr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U.C.10 Marketingul afacerilor </w:t>
            </w:r>
          </w:p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C1. Analizează rolul marketingului în activitatea agentului economic    </w:t>
            </w:r>
          </w:p>
          <w:p w:rsidR="000667EE" w:rsidRPr="00BD4096" w:rsidRDefault="000667EE" w:rsidP="001C2367">
            <w:pPr>
              <w:pStyle w:val="Textsimplu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 xml:space="preserve">C3.Analizează oportunităţile de marketing 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Comportamentul cumpărătorului  şi procesul de cumpărare</w:t>
            </w:r>
          </w:p>
        </w:tc>
        <w:tc>
          <w:tcPr>
            <w:tcW w:w="6804" w:type="dxa"/>
          </w:tcPr>
          <w:p w:rsidR="000667EE" w:rsidRPr="00BD4096" w:rsidRDefault="000667EE" w:rsidP="00BA6FFD">
            <w:pPr>
              <w:pStyle w:val="Default"/>
              <w:tabs>
                <w:tab w:val="num" w:pos="900"/>
              </w:tabs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>UC 9. Mediul concurenţial al afacerilor</w:t>
            </w:r>
          </w:p>
          <w:p w:rsidR="000667EE" w:rsidRPr="00BD4096" w:rsidRDefault="000667EE" w:rsidP="00BA6FFD">
            <w:pPr>
              <w:pStyle w:val="Default"/>
              <w:tabs>
                <w:tab w:val="num" w:pos="900"/>
              </w:tabs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>C1. Analizează concurenţa pe piaţă</w:t>
            </w:r>
          </w:p>
          <w:p w:rsidR="000667EE" w:rsidRPr="00BD4096" w:rsidRDefault="000667EE" w:rsidP="001C2367">
            <w:pPr>
              <w:pStyle w:val="Default"/>
              <w:tabs>
                <w:tab w:val="num" w:pos="900"/>
              </w:tabs>
              <w:rPr>
                <w:color w:val="auto"/>
                <w:sz w:val="20"/>
                <w:szCs w:val="20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>C2. Analizează modalităţile de a fi competitiv în mediul de afaceri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Default"/>
              <w:tabs>
                <w:tab w:val="num" w:pos="900"/>
              </w:tabs>
              <w:rPr>
                <w:color w:val="auto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Târgurile şi expoziţiile–instrumente de promovare a întreprinderii</w:t>
            </w:r>
          </w:p>
        </w:tc>
        <w:tc>
          <w:tcPr>
            <w:tcW w:w="6804" w:type="dxa"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U.C.21 Analiza pieţei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C1.Identifică caracteristicile pieţei pe care acţionează agentul economic.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C2.Evaluează piaţa pe care acţionează agentul economic.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C4. Aplică informaţii referitoare la produse şi servicii.</w:t>
            </w:r>
          </w:p>
          <w:p w:rsidR="000667EE" w:rsidRPr="00BD4096" w:rsidRDefault="000667EE" w:rsidP="001C236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C6.Aplică diverse componente ale </w:t>
            </w:r>
            <w:proofErr w:type="spellStart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mixului</w:t>
            </w:r>
            <w:proofErr w:type="spellEnd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promoţional.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Publicitatea – mijloc de promovare</w:t>
            </w:r>
          </w:p>
        </w:tc>
        <w:tc>
          <w:tcPr>
            <w:tcW w:w="6804" w:type="dxa"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U.C.21 Analiza pieţei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C1.Identifică caracteristicile pieţei pe care acţionează agentul economic.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C2.Evaluează piaţa pe care acţionează agentul economic.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C4. Aplică informaţii referitoare la produse şi servicii.</w:t>
            </w:r>
          </w:p>
          <w:p w:rsidR="000667EE" w:rsidRPr="00BD4096" w:rsidRDefault="000667EE" w:rsidP="001C236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C6.Aplică diverse componente ale </w:t>
            </w:r>
            <w:proofErr w:type="spellStart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mixului</w:t>
            </w:r>
            <w:proofErr w:type="spellEnd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promoţional.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Cercetarea cantitativă de marketing</w:t>
            </w:r>
          </w:p>
        </w:tc>
        <w:tc>
          <w:tcPr>
            <w:tcW w:w="6804" w:type="dxa"/>
          </w:tcPr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U.C.10 Marketingul afacerilor </w:t>
            </w:r>
          </w:p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C1. Analizează rolul marketingului în activitatea agentului economic   </w:t>
            </w:r>
          </w:p>
          <w:p w:rsidR="000667EE" w:rsidRPr="00BD4096" w:rsidRDefault="000667EE" w:rsidP="00EB73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C2. Determină nevoile clienţilor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lastRenderedPageBreak/>
              <w:t>Evaluarea situaţiei concurenţiale a pieţei</w:t>
            </w:r>
          </w:p>
        </w:tc>
        <w:tc>
          <w:tcPr>
            <w:tcW w:w="6804" w:type="dxa"/>
          </w:tcPr>
          <w:p w:rsidR="000667EE" w:rsidRPr="00BD4096" w:rsidRDefault="000667EE" w:rsidP="002E6141">
            <w:pPr>
              <w:pStyle w:val="Default"/>
              <w:tabs>
                <w:tab w:val="num" w:pos="900"/>
              </w:tabs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>UC 9. Mediul concurenţial al afacerilor</w:t>
            </w:r>
          </w:p>
          <w:p w:rsidR="000667EE" w:rsidRPr="00BD4096" w:rsidRDefault="000667EE" w:rsidP="002E6141">
            <w:pPr>
              <w:pStyle w:val="Default"/>
              <w:tabs>
                <w:tab w:val="num" w:pos="900"/>
              </w:tabs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>C1. Analizează concurenţa pe piaţă</w:t>
            </w:r>
          </w:p>
          <w:p w:rsidR="000667EE" w:rsidRPr="00BD4096" w:rsidRDefault="000667EE" w:rsidP="002E6141">
            <w:pPr>
              <w:pStyle w:val="Default"/>
              <w:tabs>
                <w:tab w:val="num" w:pos="900"/>
              </w:tabs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>C2. Analizează modalităţile de a fi competitiv în mediul de afaceri</w:t>
            </w:r>
          </w:p>
          <w:p w:rsidR="000667EE" w:rsidRPr="00BD4096" w:rsidRDefault="000667EE" w:rsidP="001C2367">
            <w:pPr>
              <w:pStyle w:val="Default"/>
              <w:tabs>
                <w:tab w:val="num" w:pos="900"/>
              </w:tabs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>C3. Adaptează strategiile în funcţie de informaţiile deţinute în urma analizei mediului concurenţial</w:t>
            </w:r>
          </w:p>
        </w:tc>
        <w:tc>
          <w:tcPr>
            <w:tcW w:w="2198" w:type="dxa"/>
            <w:vMerge/>
          </w:tcPr>
          <w:p w:rsidR="000667EE" w:rsidRPr="00BD4096" w:rsidRDefault="000667EE" w:rsidP="002E6141">
            <w:pPr>
              <w:pStyle w:val="Default"/>
              <w:tabs>
                <w:tab w:val="num" w:pos="900"/>
              </w:tabs>
              <w:rPr>
                <w:color w:val="auto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Politicile de marketing a întreprinderii</w:t>
            </w:r>
          </w:p>
        </w:tc>
        <w:tc>
          <w:tcPr>
            <w:tcW w:w="6804" w:type="dxa"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U.C.21 Analiza pieţei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C1.Identifică caracteristicile pieţei pe care acţionează agentul economic.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C2.Evaluează piaţa pe care acţionează agentul economic.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C3. Caracterizează intermediarii şi rolul lor.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C4. Aplică informaţii referitoare la produse şi servicii.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C5.Formulează oferte de preţ.</w:t>
            </w:r>
          </w:p>
          <w:p w:rsidR="000667EE" w:rsidRPr="00BD4096" w:rsidRDefault="000667EE" w:rsidP="001C236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C6.Aplică diverse componente ale </w:t>
            </w:r>
            <w:proofErr w:type="spellStart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mixului</w:t>
            </w:r>
            <w:proofErr w:type="spellEnd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promoţional.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Rolul publicităţii în condiţiile economiei de piaţă</w:t>
            </w:r>
          </w:p>
        </w:tc>
        <w:tc>
          <w:tcPr>
            <w:tcW w:w="6804" w:type="dxa"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U.C.21 Analiza pieţei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C1.Identifică caracteristicile pieţei pe care acţionează agentul economic.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C2.Evaluează piaţa pe care acţionează agentul economic.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C4. Aplică informaţii referitoare la produse şi servicii.</w:t>
            </w:r>
          </w:p>
          <w:p w:rsidR="000667EE" w:rsidRPr="00BD4096" w:rsidRDefault="000667EE" w:rsidP="001C236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C6.Aplică diverse componente ale </w:t>
            </w:r>
            <w:proofErr w:type="spellStart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mixului</w:t>
            </w:r>
            <w:proofErr w:type="spellEnd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promoţional.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Studiul pieţei</w:t>
            </w:r>
          </w:p>
        </w:tc>
        <w:tc>
          <w:tcPr>
            <w:tcW w:w="6804" w:type="dxa"/>
          </w:tcPr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U.C.10 Marketingul afacerilor </w:t>
            </w:r>
          </w:p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C1. Analizează rolul marketingului în activitatea agentului economic    </w:t>
            </w:r>
          </w:p>
          <w:p w:rsidR="000667EE" w:rsidRPr="00BD4096" w:rsidRDefault="000667EE" w:rsidP="00EB73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C2. Determină nevoile clienţilor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Comunicarea nonverbală în marketing</w:t>
            </w:r>
          </w:p>
        </w:tc>
        <w:tc>
          <w:tcPr>
            <w:tcW w:w="6804" w:type="dxa"/>
          </w:tcPr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U.C.10 Marketingul afacerilor </w:t>
            </w:r>
          </w:p>
          <w:p w:rsidR="000667EE" w:rsidRPr="00BD4096" w:rsidRDefault="000667EE" w:rsidP="001C236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C1. Analizează rolul marketingului în activitatea agentului economic   </w:t>
            </w:r>
          </w:p>
          <w:p w:rsidR="000667EE" w:rsidRPr="00BD4096" w:rsidRDefault="000667EE" w:rsidP="001C2367">
            <w:pPr>
              <w:pStyle w:val="Textsimplu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 xml:space="preserve">C3.Analizează oportunităţile de marketing 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Importanţa politicii de preţ în cadrul </w:t>
            </w:r>
            <w:proofErr w:type="spellStart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mixului</w:t>
            </w:r>
            <w:proofErr w:type="spellEnd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de marketing</w:t>
            </w:r>
          </w:p>
        </w:tc>
        <w:tc>
          <w:tcPr>
            <w:tcW w:w="6804" w:type="dxa"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U.C.21 Analiza pieţei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C1.Identifică caracteristicile pieţei pe care acţionează agentul economic.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C2.Evaluează piaţa pe care acţionează agentul economic.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C4. Aplică informaţii referitoare la produse şi servicii.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C5.Formulează oferte de preţ.</w:t>
            </w:r>
          </w:p>
          <w:p w:rsidR="000667EE" w:rsidRPr="00BD4096" w:rsidRDefault="000667EE" w:rsidP="001C236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C6.Aplică diverse componente ale </w:t>
            </w:r>
            <w:proofErr w:type="spellStart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mixului</w:t>
            </w:r>
            <w:proofErr w:type="spellEnd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promoţional.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Piaţa în optica de marketing</w:t>
            </w:r>
          </w:p>
        </w:tc>
        <w:tc>
          <w:tcPr>
            <w:tcW w:w="6804" w:type="dxa"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U.C.21 Analiza pieţei</w:t>
            </w: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C1.Identifică caracteristicile pieţei pe care acţionează agentul economic.</w:t>
            </w:r>
          </w:p>
          <w:p w:rsidR="000667EE" w:rsidRPr="00BD4096" w:rsidRDefault="000667EE" w:rsidP="001C2367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C2.Evaluează piaţa pe care acţionează agentul economic.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Investigarea nevoilor clienţilor SC ..... SRL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U.C.10 Marketingul afacerilor </w:t>
            </w:r>
          </w:p>
          <w:p w:rsidR="000667EE" w:rsidRPr="00BD4096" w:rsidRDefault="000667EE" w:rsidP="0052070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C1. Analizează rolul marketingului în activitatea agentului economic    </w:t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C2. Determină nevoile clienţilor</w:t>
            </w:r>
          </w:p>
        </w:tc>
        <w:tc>
          <w:tcPr>
            <w:tcW w:w="2198" w:type="dxa"/>
            <w:vMerge w:val="restart"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proofErr w:type="spellStart"/>
            <w:r w:rsidRPr="00BD4096">
              <w:rPr>
                <w:rFonts w:ascii="Arial" w:hAnsi="Arial" w:cs="Arial"/>
                <w:lang w:val="ro-RO"/>
              </w:rPr>
              <w:t>Kăluşer</w:t>
            </w:r>
            <w:proofErr w:type="spellEnd"/>
            <w:r w:rsidRPr="00BD4096">
              <w:rPr>
                <w:rFonts w:ascii="Arial" w:hAnsi="Arial" w:cs="Arial"/>
                <w:lang w:val="ro-RO"/>
              </w:rPr>
              <w:t xml:space="preserve"> Mihaela</w:t>
            </w: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Comunicarea scrisă în negociere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23 Negociere în afaceri</w:t>
            </w:r>
          </w:p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 Aplică tehnici de comunicare în negociere</w:t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C2 Pregăteşte negocierile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Pregătirea negocierilor la SC....SRL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23 Negociere în afaceri</w:t>
            </w:r>
          </w:p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 Aplică tehnici de comunicare în negociere</w:t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C2 Pregăteşte negocierile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Cadrul general al negocierii comerciale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23 Negociere în afaceri</w:t>
            </w:r>
          </w:p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 Aplică tehnici de comunicare în negociere</w:t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lastRenderedPageBreak/>
              <w:t>C2 Pregăteşte negocierile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lastRenderedPageBreak/>
              <w:t>Contracte economice încheiate de SC.....SRL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20 Contracte economice</w:t>
            </w:r>
          </w:p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C1.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Aplică dispoziţiile legale în materie de practici comerciale</w:t>
            </w:r>
          </w:p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C2.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Înregistrează evenimentele şi tranzacţiile în contabilitate</w:t>
            </w:r>
          </w:p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 3.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Aplică prevederi contractuale în termeni favorabili agentului economic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Tehnici de comunicare utilizate în negociere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23 Negociere în afaceri</w:t>
            </w:r>
          </w:p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 Aplică tehnici de comunicare în negociere</w:t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C2 Pregăteşte negocierile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Organizarea activităţii la SC ......SRL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.10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Marketingul afacerilor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C1. </w:t>
            </w:r>
            <w:proofErr w:type="spellStart"/>
            <w:r w:rsidRPr="00BD4096">
              <w:rPr>
                <w:rFonts w:ascii="Arial" w:hAnsi="Arial" w:cs="Arial"/>
              </w:rPr>
              <w:t>Analizează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rolul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marketingului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în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activitatea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agentului</w:t>
            </w:r>
            <w:proofErr w:type="spellEnd"/>
            <w:r w:rsidRPr="00BD4096">
              <w:rPr>
                <w:rFonts w:ascii="Arial" w:hAnsi="Arial" w:cs="Arial"/>
              </w:rPr>
              <w:t xml:space="preserve"> economic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C2. </w:t>
            </w:r>
            <w:proofErr w:type="spellStart"/>
            <w:r w:rsidRPr="00BD4096">
              <w:rPr>
                <w:rFonts w:ascii="Arial" w:hAnsi="Arial" w:cs="Arial"/>
              </w:rPr>
              <w:t>Determină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nevoile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clienţilor</w:t>
            </w:r>
            <w:proofErr w:type="spellEnd"/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C3. </w:t>
            </w:r>
            <w:proofErr w:type="spellStart"/>
            <w:r w:rsidRPr="00BD4096">
              <w:rPr>
                <w:rFonts w:ascii="Arial" w:hAnsi="Arial" w:cs="Arial"/>
              </w:rPr>
              <w:t>Analizează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oportunităţile</w:t>
            </w:r>
            <w:proofErr w:type="spellEnd"/>
            <w:r w:rsidRPr="00BD4096">
              <w:rPr>
                <w:rFonts w:ascii="Arial" w:hAnsi="Arial" w:cs="Arial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Comunicarea eficientă cu clienţii SC Kaufland SCS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.10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Marketingul afacerilor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C1. </w:t>
            </w:r>
            <w:proofErr w:type="spellStart"/>
            <w:r w:rsidRPr="00BD4096">
              <w:rPr>
                <w:rFonts w:ascii="Arial" w:hAnsi="Arial" w:cs="Arial"/>
              </w:rPr>
              <w:t>Analizează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rolul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marketingului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în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activitatea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agentului</w:t>
            </w:r>
            <w:proofErr w:type="spellEnd"/>
            <w:r w:rsidRPr="00BD4096">
              <w:rPr>
                <w:rFonts w:ascii="Arial" w:hAnsi="Arial" w:cs="Arial"/>
              </w:rPr>
              <w:t xml:space="preserve"> economic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C2. </w:t>
            </w:r>
            <w:proofErr w:type="spellStart"/>
            <w:r w:rsidRPr="00BD4096">
              <w:rPr>
                <w:rFonts w:ascii="Arial" w:hAnsi="Arial" w:cs="Arial"/>
              </w:rPr>
              <w:t>Determină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nevoile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clienţilor</w:t>
            </w:r>
            <w:proofErr w:type="spellEnd"/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C3. </w:t>
            </w:r>
            <w:proofErr w:type="spellStart"/>
            <w:r w:rsidRPr="00BD4096">
              <w:rPr>
                <w:rFonts w:ascii="Arial" w:hAnsi="Arial" w:cs="Arial"/>
              </w:rPr>
              <w:t>Analizează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oportunităţile</w:t>
            </w:r>
            <w:proofErr w:type="spellEnd"/>
            <w:r w:rsidRPr="00BD4096">
              <w:rPr>
                <w:rFonts w:ascii="Arial" w:hAnsi="Arial" w:cs="Arial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Negocierea produselor lactate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23 Negociere în afaceri</w:t>
            </w:r>
          </w:p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 Aplică tehnici de comunicare în negociere</w:t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C2 Pregăteşte negocierile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Tipuri de publicitate utilizate de COSMOTE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.10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Marketingul afacerilor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C1. </w:t>
            </w:r>
            <w:proofErr w:type="spellStart"/>
            <w:r w:rsidRPr="00BD4096">
              <w:rPr>
                <w:rFonts w:ascii="Arial" w:hAnsi="Arial" w:cs="Arial"/>
              </w:rPr>
              <w:t>Analizează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rolul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marketingului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în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activitatea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agentului</w:t>
            </w:r>
            <w:proofErr w:type="spellEnd"/>
            <w:r w:rsidRPr="00BD4096">
              <w:rPr>
                <w:rFonts w:ascii="Arial" w:hAnsi="Arial" w:cs="Arial"/>
              </w:rPr>
              <w:t xml:space="preserve"> economic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C2. </w:t>
            </w:r>
            <w:proofErr w:type="spellStart"/>
            <w:r w:rsidRPr="00BD4096">
              <w:rPr>
                <w:rFonts w:ascii="Arial" w:hAnsi="Arial" w:cs="Arial"/>
              </w:rPr>
              <w:t>Determină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nevoile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clienţilor</w:t>
            </w:r>
            <w:proofErr w:type="spellEnd"/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C3. </w:t>
            </w:r>
            <w:proofErr w:type="spellStart"/>
            <w:r w:rsidRPr="00BD4096">
              <w:rPr>
                <w:rFonts w:ascii="Arial" w:hAnsi="Arial" w:cs="Arial"/>
              </w:rPr>
              <w:t>Analizează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oportunităţile</w:t>
            </w:r>
            <w:proofErr w:type="spellEnd"/>
            <w:r w:rsidRPr="00BD4096">
              <w:rPr>
                <w:rFonts w:ascii="Arial" w:hAnsi="Arial" w:cs="Arial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Orientarea spre clienţi la SC....SRL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.10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Marketingul afacerilor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C1. </w:t>
            </w:r>
            <w:proofErr w:type="spellStart"/>
            <w:r w:rsidRPr="00BD4096">
              <w:rPr>
                <w:rFonts w:ascii="Arial" w:hAnsi="Arial" w:cs="Arial"/>
              </w:rPr>
              <w:t>Analizează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rolul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marketingului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în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activitatea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agentului</w:t>
            </w:r>
            <w:proofErr w:type="spellEnd"/>
            <w:r w:rsidRPr="00BD4096">
              <w:rPr>
                <w:rFonts w:ascii="Arial" w:hAnsi="Arial" w:cs="Arial"/>
              </w:rPr>
              <w:t xml:space="preserve"> economic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C2. </w:t>
            </w:r>
            <w:proofErr w:type="spellStart"/>
            <w:r w:rsidRPr="00BD4096">
              <w:rPr>
                <w:rFonts w:ascii="Arial" w:hAnsi="Arial" w:cs="Arial"/>
              </w:rPr>
              <w:t>Determină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nevoile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clienţilor</w:t>
            </w:r>
            <w:proofErr w:type="spellEnd"/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C3. </w:t>
            </w:r>
            <w:proofErr w:type="spellStart"/>
            <w:r w:rsidRPr="00BD4096">
              <w:rPr>
                <w:rFonts w:ascii="Arial" w:hAnsi="Arial" w:cs="Arial"/>
              </w:rPr>
              <w:t>Analizează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oportunităţile</w:t>
            </w:r>
            <w:proofErr w:type="spellEnd"/>
            <w:r w:rsidRPr="00BD4096">
              <w:rPr>
                <w:rFonts w:ascii="Arial" w:hAnsi="Arial" w:cs="Arial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Constituirea SC....SRL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20 Contracte economice</w:t>
            </w:r>
          </w:p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C1.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Aplică dispoziţiile legale în materie de practici comerciale</w:t>
            </w:r>
          </w:p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C2.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Înregistrează evenimentele şi tranzacţiile în contabilitate</w:t>
            </w:r>
          </w:p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 3.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Aplică prevederi contractuale în termeni favorabili agentului economic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Evaluarea performanţelor profesionale a salariaţilor SC.... SRL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pStyle w:val="Subsol"/>
              <w:rPr>
                <w:rFonts w:ascii="Arial" w:hAnsi="Arial" w:cs="Arial"/>
                <w:sz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lang w:val="ro-RO"/>
              </w:rPr>
              <w:t>UC 12 Resurse umane</w:t>
            </w:r>
          </w:p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 – Planifică necesarul de resurse umane</w:t>
            </w:r>
          </w:p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C2 – Analizează mediul de recrutare şi selecţie</w:t>
            </w:r>
          </w:p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 3- Motivează resursele umane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Cercetarea de marketing la SC.....SRL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.10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Marketingul afacerilor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C1. </w:t>
            </w:r>
            <w:proofErr w:type="spellStart"/>
            <w:r w:rsidRPr="00BD4096">
              <w:rPr>
                <w:rFonts w:ascii="Arial" w:hAnsi="Arial" w:cs="Arial"/>
              </w:rPr>
              <w:t>Analizează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rolul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marketingului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în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activitatea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agentului</w:t>
            </w:r>
            <w:proofErr w:type="spellEnd"/>
            <w:r w:rsidRPr="00BD4096">
              <w:rPr>
                <w:rFonts w:ascii="Arial" w:hAnsi="Arial" w:cs="Arial"/>
              </w:rPr>
              <w:t xml:space="preserve"> economic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C2. </w:t>
            </w:r>
            <w:proofErr w:type="spellStart"/>
            <w:r w:rsidRPr="00BD4096">
              <w:rPr>
                <w:rFonts w:ascii="Arial" w:hAnsi="Arial" w:cs="Arial"/>
              </w:rPr>
              <w:t>Determină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nevoile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clienţilor</w:t>
            </w:r>
            <w:proofErr w:type="spellEnd"/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C3. </w:t>
            </w:r>
            <w:proofErr w:type="spellStart"/>
            <w:r w:rsidRPr="00BD4096">
              <w:rPr>
                <w:rFonts w:ascii="Arial" w:hAnsi="Arial" w:cs="Arial"/>
              </w:rPr>
              <w:t>Analizează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oportunităţile</w:t>
            </w:r>
            <w:proofErr w:type="spellEnd"/>
            <w:r w:rsidRPr="00BD4096">
              <w:rPr>
                <w:rFonts w:ascii="Arial" w:hAnsi="Arial" w:cs="Arial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Strategia de piaţă la SC Kaufland SCS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.10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Marketingul afacerilor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C1. </w:t>
            </w:r>
            <w:proofErr w:type="spellStart"/>
            <w:r w:rsidRPr="00BD4096">
              <w:rPr>
                <w:rFonts w:ascii="Arial" w:hAnsi="Arial" w:cs="Arial"/>
              </w:rPr>
              <w:t>Analizează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rolul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marketingului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în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activitatea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agentului</w:t>
            </w:r>
            <w:proofErr w:type="spellEnd"/>
            <w:r w:rsidRPr="00BD4096">
              <w:rPr>
                <w:rFonts w:ascii="Arial" w:hAnsi="Arial" w:cs="Arial"/>
              </w:rPr>
              <w:t xml:space="preserve"> economic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C2. </w:t>
            </w:r>
            <w:proofErr w:type="spellStart"/>
            <w:r w:rsidRPr="00BD4096">
              <w:rPr>
                <w:rFonts w:ascii="Arial" w:hAnsi="Arial" w:cs="Arial"/>
              </w:rPr>
              <w:t>Determină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nevoile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clienţilor</w:t>
            </w:r>
            <w:proofErr w:type="spellEnd"/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C3. </w:t>
            </w:r>
            <w:proofErr w:type="spellStart"/>
            <w:r w:rsidRPr="00BD4096">
              <w:rPr>
                <w:rFonts w:ascii="Arial" w:hAnsi="Arial" w:cs="Arial"/>
              </w:rPr>
              <w:t>Analizează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oportunităţile</w:t>
            </w:r>
            <w:proofErr w:type="spellEnd"/>
            <w:r w:rsidRPr="00BD4096">
              <w:rPr>
                <w:rFonts w:ascii="Arial" w:hAnsi="Arial" w:cs="Arial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proofErr w:type="spellStart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lastRenderedPageBreak/>
              <w:t>Macromediul</w:t>
            </w:r>
            <w:proofErr w:type="spellEnd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SC....SRL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.10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Marketingul afacerilor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C1. </w:t>
            </w:r>
            <w:proofErr w:type="spellStart"/>
            <w:r w:rsidRPr="00BD4096">
              <w:rPr>
                <w:rFonts w:ascii="Arial" w:hAnsi="Arial" w:cs="Arial"/>
              </w:rPr>
              <w:t>Analizează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rolul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marketingului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în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activitatea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agentului</w:t>
            </w:r>
            <w:proofErr w:type="spellEnd"/>
            <w:r w:rsidRPr="00BD4096">
              <w:rPr>
                <w:rFonts w:ascii="Arial" w:hAnsi="Arial" w:cs="Arial"/>
              </w:rPr>
              <w:t xml:space="preserve"> economic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C2. </w:t>
            </w:r>
            <w:proofErr w:type="spellStart"/>
            <w:r w:rsidRPr="00BD4096">
              <w:rPr>
                <w:rFonts w:ascii="Arial" w:hAnsi="Arial" w:cs="Arial"/>
              </w:rPr>
              <w:t>Determină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nevoile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clienţilor</w:t>
            </w:r>
            <w:proofErr w:type="spellEnd"/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C3. </w:t>
            </w:r>
            <w:proofErr w:type="spellStart"/>
            <w:r w:rsidRPr="00BD4096">
              <w:rPr>
                <w:rFonts w:ascii="Arial" w:hAnsi="Arial" w:cs="Arial"/>
              </w:rPr>
              <w:t>Analizează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oportunităţile</w:t>
            </w:r>
            <w:proofErr w:type="spellEnd"/>
            <w:r w:rsidRPr="00BD4096">
              <w:rPr>
                <w:rFonts w:ascii="Arial" w:hAnsi="Arial" w:cs="Arial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Evaluarea rezultatelor activităţii SC Kaufland SCS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.10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Marketingul afacerilor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C1. </w:t>
            </w:r>
            <w:proofErr w:type="spellStart"/>
            <w:r w:rsidRPr="00BD4096">
              <w:rPr>
                <w:rFonts w:ascii="Arial" w:hAnsi="Arial" w:cs="Arial"/>
              </w:rPr>
              <w:t>Analizează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rolul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marketingului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în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activitatea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agentului</w:t>
            </w:r>
            <w:proofErr w:type="spellEnd"/>
            <w:r w:rsidRPr="00BD4096">
              <w:rPr>
                <w:rFonts w:ascii="Arial" w:hAnsi="Arial" w:cs="Arial"/>
              </w:rPr>
              <w:t xml:space="preserve"> economic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C2. </w:t>
            </w:r>
            <w:proofErr w:type="spellStart"/>
            <w:r w:rsidRPr="00BD4096">
              <w:rPr>
                <w:rFonts w:ascii="Arial" w:hAnsi="Arial" w:cs="Arial"/>
              </w:rPr>
              <w:t>Determină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nevoile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clienţilor</w:t>
            </w:r>
            <w:proofErr w:type="spellEnd"/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C3. </w:t>
            </w:r>
            <w:proofErr w:type="spellStart"/>
            <w:r w:rsidRPr="00BD4096">
              <w:rPr>
                <w:rFonts w:ascii="Arial" w:hAnsi="Arial" w:cs="Arial"/>
              </w:rPr>
              <w:t>Analizează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oportunităţile</w:t>
            </w:r>
            <w:proofErr w:type="spellEnd"/>
            <w:r w:rsidRPr="00BD4096">
              <w:rPr>
                <w:rFonts w:ascii="Arial" w:hAnsi="Arial" w:cs="Arial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Promovarea produselor la SC....SRL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.10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Marketingul afacerilor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C1. </w:t>
            </w:r>
            <w:proofErr w:type="spellStart"/>
            <w:r w:rsidRPr="00BD4096">
              <w:rPr>
                <w:rFonts w:ascii="Arial" w:hAnsi="Arial" w:cs="Arial"/>
              </w:rPr>
              <w:t>Analizează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rolul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marketingului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în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activitatea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agentului</w:t>
            </w:r>
            <w:proofErr w:type="spellEnd"/>
            <w:r w:rsidRPr="00BD4096">
              <w:rPr>
                <w:rFonts w:ascii="Arial" w:hAnsi="Arial" w:cs="Arial"/>
              </w:rPr>
              <w:t xml:space="preserve"> economic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C2. </w:t>
            </w:r>
            <w:proofErr w:type="spellStart"/>
            <w:r w:rsidRPr="00BD4096">
              <w:rPr>
                <w:rFonts w:ascii="Arial" w:hAnsi="Arial" w:cs="Arial"/>
              </w:rPr>
              <w:t>Determină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nevoile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clienţilor</w:t>
            </w:r>
            <w:proofErr w:type="spellEnd"/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C3. </w:t>
            </w:r>
            <w:proofErr w:type="spellStart"/>
            <w:r w:rsidRPr="00BD4096">
              <w:rPr>
                <w:rFonts w:ascii="Arial" w:hAnsi="Arial" w:cs="Arial"/>
              </w:rPr>
              <w:t>Analizează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oportunităţile</w:t>
            </w:r>
            <w:proofErr w:type="spellEnd"/>
            <w:r w:rsidRPr="00BD4096">
              <w:rPr>
                <w:rFonts w:ascii="Arial" w:hAnsi="Arial" w:cs="Arial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Analizarea comportamentului consumatorului de.....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.10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Marketingul afacerilor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C1. </w:t>
            </w:r>
            <w:proofErr w:type="spellStart"/>
            <w:r w:rsidRPr="00BD4096">
              <w:rPr>
                <w:rFonts w:ascii="Arial" w:hAnsi="Arial" w:cs="Arial"/>
              </w:rPr>
              <w:t>Analizează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rolul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marketingului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în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activitatea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agentului</w:t>
            </w:r>
            <w:proofErr w:type="spellEnd"/>
            <w:r w:rsidRPr="00BD4096">
              <w:rPr>
                <w:rFonts w:ascii="Arial" w:hAnsi="Arial" w:cs="Arial"/>
              </w:rPr>
              <w:t xml:space="preserve"> economic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C2. </w:t>
            </w:r>
            <w:proofErr w:type="spellStart"/>
            <w:r w:rsidRPr="00BD4096">
              <w:rPr>
                <w:rFonts w:ascii="Arial" w:hAnsi="Arial" w:cs="Arial"/>
              </w:rPr>
              <w:t>Determină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nevoile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clienţilor</w:t>
            </w:r>
            <w:proofErr w:type="spellEnd"/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C3. </w:t>
            </w:r>
            <w:proofErr w:type="spellStart"/>
            <w:r w:rsidRPr="00BD4096">
              <w:rPr>
                <w:rFonts w:ascii="Arial" w:hAnsi="Arial" w:cs="Arial"/>
              </w:rPr>
              <w:t>Analizează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oportunităţile</w:t>
            </w:r>
            <w:proofErr w:type="spellEnd"/>
            <w:r w:rsidRPr="00BD4096">
              <w:rPr>
                <w:rFonts w:ascii="Arial" w:hAnsi="Arial" w:cs="Arial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Recrutarea şi selecţia personalului la SC...SRL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pStyle w:val="Subsol"/>
              <w:rPr>
                <w:rFonts w:ascii="Arial" w:hAnsi="Arial" w:cs="Arial"/>
                <w:sz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lang w:val="ro-RO"/>
              </w:rPr>
              <w:t>UC 12 Resurse umane</w:t>
            </w:r>
          </w:p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 – Planifică necesarul de resurse umane</w:t>
            </w:r>
          </w:p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C2 – Analizează mediul de recrutare şi selecţie</w:t>
            </w:r>
          </w:p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 3- Motivează resursele umane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Analiza activităţilor de marketing la SC Kaufland SCS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.10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Marketingul afacerilor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C1. </w:t>
            </w:r>
            <w:proofErr w:type="spellStart"/>
            <w:r w:rsidRPr="00BD4096">
              <w:rPr>
                <w:rFonts w:ascii="Arial" w:hAnsi="Arial" w:cs="Arial"/>
              </w:rPr>
              <w:t>Analizează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rolul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marketingului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în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activitatea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agentului</w:t>
            </w:r>
            <w:proofErr w:type="spellEnd"/>
            <w:r w:rsidRPr="00BD4096">
              <w:rPr>
                <w:rFonts w:ascii="Arial" w:hAnsi="Arial" w:cs="Arial"/>
              </w:rPr>
              <w:t xml:space="preserve"> economic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C2. </w:t>
            </w:r>
            <w:proofErr w:type="spellStart"/>
            <w:r w:rsidRPr="00BD4096">
              <w:rPr>
                <w:rFonts w:ascii="Arial" w:hAnsi="Arial" w:cs="Arial"/>
              </w:rPr>
              <w:t>Determină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nevoile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clienţilor</w:t>
            </w:r>
            <w:proofErr w:type="spellEnd"/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C3. </w:t>
            </w:r>
            <w:proofErr w:type="spellStart"/>
            <w:r w:rsidRPr="00BD4096">
              <w:rPr>
                <w:rFonts w:ascii="Arial" w:hAnsi="Arial" w:cs="Arial"/>
              </w:rPr>
              <w:t>Analizează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oportunităţile</w:t>
            </w:r>
            <w:proofErr w:type="spellEnd"/>
            <w:r w:rsidRPr="00BD4096">
              <w:rPr>
                <w:rFonts w:ascii="Arial" w:hAnsi="Arial" w:cs="Arial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Negocierea ofertelor la SC....SRL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23 Negociere în afaceri</w:t>
            </w:r>
          </w:p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 Aplică tehnici de comunicare în negociere</w:t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C2 Pregăteşte negocierile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Motivarea personalului la SC....SRL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pStyle w:val="Subsol"/>
              <w:rPr>
                <w:rFonts w:ascii="Arial" w:hAnsi="Arial" w:cs="Arial"/>
                <w:sz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lang w:val="ro-RO"/>
              </w:rPr>
              <w:t>UC 12 Resurse umane</w:t>
            </w:r>
          </w:p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 – Planifică necesarul de resurse umane</w:t>
            </w:r>
          </w:p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C2 – Analizează mediul de recrutare şi selecţie</w:t>
            </w:r>
          </w:p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 3- Motivează resursele umane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Politica de distribuţie a produselor la SC....SRL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.10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Marketingul afacerilor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C1. </w:t>
            </w:r>
            <w:proofErr w:type="spellStart"/>
            <w:r w:rsidRPr="00BD4096">
              <w:rPr>
                <w:rFonts w:ascii="Arial" w:hAnsi="Arial" w:cs="Arial"/>
              </w:rPr>
              <w:t>Analizează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rolul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marketingului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în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activitatea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agentului</w:t>
            </w:r>
            <w:proofErr w:type="spellEnd"/>
            <w:r w:rsidRPr="00BD4096">
              <w:rPr>
                <w:rFonts w:ascii="Arial" w:hAnsi="Arial" w:cs="Arial"/>
              </w:rPr>
              <w:t xml:space="preserve"> economic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C2. </w:t>
            </w:r>
            <w:proofErr w:type="spellStart"/>
            <w:r w:rsidRPr="00BD4096">
              <w:rPr>
                <w:rFonts w:ascii="Arial" w:hAnsi="Arial" w:cs="Arial"/>
              </w:rPr>
              <w:t>Determină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nevoile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clienţilor</w:t>
            </w:r>
            <w:proofErr w:type="spellEnd"/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C3. </w:t>
            </w:r>
            <w:proofErr w:type="spellStart"/>
            <w:r w:rsidRPr="00BD4096">
              <w:rPr>
                <w:rFonts w:ascii="Arial" w:hAnsi="Arial" w:cs="Arial"/>
              </w:rPr>
              <w:t>Analizează</w:t>
            </w:r>
            <w:proofErr w:type="spellEnd"/>
            <w:r w:rsidRPr="00BD4096">
              <w:rPr>
                <w:rFonts w:ascii="Arial" w:hAnsi="Arial" w:cs="Arial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</w:rPr>
              <w:t>oportunităţile</w:t>
            </w:r>
            <w:proofErr w:type="spellEnd"/>
            <w:r w:rsidRPr="00BD4096">
              <w:rPr>
                <w:rFonts w:ascii="Arial" w:hAnsi="Arial" w:cs="Arial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Structura organizatorică a SC....SRL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pStyle w:val="Subsol"/>
              <w:rPr>
                <w:rFonts w:ascii="Arial" w:hAnsi="Arial" w:cs="Arial"/>
                <w:sz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lang w:val="ro-RO"/>
              </w:rPr>
              <w:t>UC 12 Resurse umane</w:t>
            </w:r>
          </w:p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 – Planifică necesarul de resurse umane</w:t>
            </w:r>
          </w:p>
          <w:p w:rsidR="000667EE" w:rsidRPr="00BD4096" w:rsidRDefault="000667EE" w:rsidP="00520707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C2 – Analizează mediul de recrutare şi selecţie</w:t>
            </w:r>
          </w:p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 3- Motivează resursele umane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Bariere şi dificultăţi în procesul comunicării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UC 23 Negociere în afaceri </w:t>
            </w:r>
          </w:p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 Aplică tehnici de comunicare în negociere </w:t>
            </w:r>
          </w:p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C2 Pregăteşte negocierile</w:t>
            </w:r>
          </w:p>
          <w:p w:rsidR="000667EE" w:rsidRPr="00BD4096" w:rsidRDefault="000667EE" w:rsidP="00520707">
            <w:pPr>
              <w:pStyle w:val="msonospacing0"/>
              <w:tabs>
                <w:tab w:val="left" w:pos="2826"/>
              </w:tabs>
              <w:spacing w:before="0" w:beforeAutospacing="0" w:after="0" w:afterAutospacing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C3 Utilizează strategii , tehnici şi tactici de negociere</w:t>
            </w:r>
          </w:p>
        </w:tc>
        <w:tc>
          <w:tcPr>
            <w:tcW w:w="2198" w:type="dxa"/>
            <w:vMerge w:val="restart"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Sas Tiberiu</w:t>
            </w: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lastRenderedPageBreak/>
              <w:t>Fondurile europene-sursa de finanţare a unei afaceri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14 Finanţarea afacerii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 xml:space="preserve">C1 </w:t>
            </w:r>
            <w:r w:rsidRPr="00BD4096">
              <w:rPr>
                <w:rFonts w:ascii="Arial" w:hAnsi="Arial" w:cs="Arial"/>
                <w:bCs/>
                <w:lang w:val="ro-RO"/>
              </w:rPr>
              <w:t>Determină sursele proprii şi străine în finanţarea unei afaceri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 xml:space="preserve">C2 </w:t>
            </w:r>
            <w:r w:rsidRPr="00BD4096">
              <w:rPr>
                <w:rFonts w:ascii="Arial" w:hAnsi="Arial" w:cs="Arial"/>
                <w:bCs/>
                <w:lang w:val="ro-RO"/>
              </w:rPr>
              <w:t>Utilizează documentele şi registrele obligatorii în derularea unei afaceri.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 xml:space="preserve">C3 </w:t>
            </w:r>
            <w:r w:rsidRPr="00BD4096">
              <w:rPr>
                <w:rFonts w:ascii="Arial" w:hAnsi="Arial" w:cs="Arial"/>
                <w:bCs/>
                <w:lang w:val="ro-RO"/>
              </w:rPr>
              <w:t>Analizează informaţiile economico-financiare din bilanţ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Strategii si tactici de negociere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UC 23 Negociere în afaceri </w:t>
            </w:r>
          </w:p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 Aplică tehnici de comunicare în negociere </w:t>
            </w:r>
          </w:p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C2 Pregăteşte negocierile</w:t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C3 Utilizează strategii , tehnici şi tactici de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Surse proprii şi străine de finanţare a unei afaceri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14 Finanţarea afacerii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 xml:space="preserve">C1 </w:t>
            </w:r>
            <w:r w:rsidRPr="00BD4096">
              <w:rPr>
                <w:rFonts w:ascii="Arial" w:hAnsi="Arial" w:cs="Arial"/>
                <w:bCs/>
                <w:lang w:val="ro-RO"/>
              </w:rPr>
              <w:t>Determină sursele proprii şi străine în finanţarea unei afaceri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 xml:space="preserve">C2 </w:t>
            </w:r>
            <w:r w:rsidRPr="00BD4096">
              <w:rPr>
                <w:rFonts w:ascii="Arial" w:hAnsi="Arial" w:cs="Arial"/>
                <w:bCs/>
                <w:lang w:val="ro-RO"/>
              </w:rPr>
              <w:t>Utilizează documentele şi registrele obligatorii în derularea unei afaceri.</w:t>
            </w:r>
          </w:p>
          <w:p w:rsidR="000667EE" w:rsidRPr="00BD4096" w:rsidRDefault="000667EE" w:rsidP="00520707">
            <w:pPr>
              <w:pStyle w:val="msonospacing0"/>
              <w:tabs>
                <w:tab w:val="left" w:pos="2690"/>
              </w:tabs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 xml:space="preserve">C3 </w:t>
            </w:r>
            <w:r w:rsidRPr="00BD4096">
              <w:rPr>
                <w:rFonts w:ascii="Arial" w:hAnsi="Arial" w:cs="Arial"/>
                <w:bCs/>
                <w:sz w:val="20"/>
                <w:szCs w:val="20"/>
              </w:rPr>
              <w:t>Analizează informaţiile economico-financiare din bilanţ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Oligopolul si concurenta imperfecta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pStyle w:val="Textsimplu"/>
              <w:tabs>
                <w:tab w:val="left" w:pos="145"/>
              </w:tabs>
              <w:jc w:val="both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  <w:lang w:val="ro-RO"/>
              </w:rPr>
              <w:t>UC9 Mediul concurenţial al afacerilor</w:t>
            </w:r>
            <w:r w:rsidRPr="00BD4096">
              <w:rPr>
                <w:rFonts w:ascii="Arial" w:hAnsi="Arial" w:cs="Arial"/>
              </w:rPr>
              <w:t xml:space="preserve"> </w:t>
            </w:r>
          </w:p>
          <w:p w:rsidR="000667EE" w:rsidRPr="00BD4096" w:rsidRDefault="000667EE" w:rsidP="00520707">
            <w:pPr>
              <w:pStyle w:val="Textsimplu"/>
              <w:tabs>
                <w:tab w:val="left" w:pos="685"/>
              </w:tabs>
              <w:jc w:val="both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  <w:lang w:val="ro-RO"/>
              </w:rPr>
              <w:t>C1 Analizează concurenţa pe piaţă</w:t>
            </w:r>
            <w:r w:rsidRPr="00BD4096">
              <w:rPr>
                <w:rFonts w:ascii="Arial" w:hAnsi="Arial" w:cs="Arial"/>
              </w:rPr>
              <w:t xml:space="preserve"> </w:t>
            </w:r>
          </w:p>
          <w:p w:rsidR="000667EE" w:rsidRPr="00BD4096" w:rsidRDefault="000667EE" w:rsidP="00520707">
            <w:pPr>
              <w:pStyle w:val="Textsimplu"/>
              <w:tabs>
                <w:tab w:val="left" w:pos="2835"/>
              </w:tabs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C2  Analizează modalităţile de a fi competitiv în mediul de afaceri</w:t>
            </w:r>
            <w:r w:rsidRPr="00BD4096">
              <w:rPr>
                <w:rFonts w:ascii="Arial" w:hAnsi="Arial" w:cs="Arial"/>
                <w:lang w:val="ro-RO"/>
              </w:rPr>
              <w:tab/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C3. Adaptează strategiile în funcţie de informaţiile deţinute în urma analizei mediului concurenţial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Analiza SWOT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pStyle w:val="Textsimplu"/>
              <w:tabs>
                <w:tab w:val="left" w:pos="145"/>
              </w:tabs>
              <w:jc w:val="both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  <w:lang w:val="ro-RO"/>
              </w:rPr>
              <w:t>UC9 Mediul concurenţial al afacerilor</w:t>
            </w:r>
            <w:r w:rsidRPr="00BD4096">
              <w:rPr>
                <w:rFonts w:ascii="Arial" w:hAnsi="Arial" w:cs="Arial"/>
              </w:rPr>
              <w:t xml:space="preserve"> </w:t>
            </w:r>
          </w:p>
          <w:p w:rsidR="000667EE" w:rsidRPr="00BD4096" w:rsidRDefault="000667EE" w:rsidP="00520707">
            <w:pPr>
              <w:pStyle w:val="Textsimplu"/>
              <w:tabs>
                <w:tab w:val="left" w:pos="685"/>
              </w:tabs>
              <w:jc w:val="both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  <w:lang w:val="ro-RO"/>
              </w:rPr>
              <w:t>C1 Analizează concurenţa pe piaţă</w:t>
            </w:r>
            <w:r w:rsidRPr="00BD4096">
              <w:rPr>
                <w:rFonts w:ascii="Arial" w:hAnsi="Arial" w:cs="Arial"/>
              </w:rPr>
              <w:t xml:space="preserve"> </w:t>
            </w:r>
          </w:p>
          <w:p w:rsidR="000667EE" w:rsidRPr="00BD4096" w:rsidRDefault="000667EE" w:rsidP="00520707">
            <w:pPr>
              <w:pStyle w:val="Textsimplu"/>
              <w:tabs>
                <w:tab w:val="left" w:pos="2835"/>
              </w:tabs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C2  Analizează modalităţile de a fi competitiv în mediul de afaceri</w:t>
            </w:r>
            <w:r w:rsidRPr="00BD4096">
              <w:rPr>
                <w:rFonts w:ascii="Arial" w:hAnsi="Arial" w:cs="Arial"/>
                <w:lang w:val="ro-RO"/>
              </w:rPr>
              <w:tab/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C3. Adaptează strategiile în funcţie de informaţiile deţinute în urma analizei mediului concurenţial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Evaluarea ofertei </w:t>
            </w:r>
            <w:proofErr w:type="spellStart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concurentilor</w:t>
            </w:r>
            <w:proofErr w:type="spellEnd"/>
          </w:p>
        </w:tc>
        <w:tc>
          <w:tcPr>
            <w:tcW w:w="6804" w:type="dxa"/>
          </w:tcPr>
          <w:p w:rsidR="000667EE" w:rsidRPr="00BD4096" w:rsidRDefault="000667EE" w:rsidP="00520707">
            <w:pPr>
              <w:pStyle w:val="Textsimplu"/>
              <w:tabs>
                <w:tab w:val="left" w:pos="145"/>
              </w:tabs>
              <w:jc w:val="both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  <w:lang w:val="ro-RO"/>
              </w:rPr>
              <w:t>UC9 Mediul concurenţial al afacerilor</w:t>
            </w:r>
            <w:r w:rsidRPr="00BD4096">
              <w:rPr>
                <w:rFonts w:ascii="Arial" w:hAnsi="Arial" w:cs="Arial"/>
              </w:rPr>
              <w:t xml:space="preserve"> </w:t>
            </w:r>
          </w:p>
          <w:p w:rsidR="000667EE" w:rsidRPr="00BD4096" w:rsidRDefault="000667EE" w:rsidP="00520707">
            <w:pPr>
              <w:pStyle w:val="Textsimplu"/>
              <w:tabs>
                <w:tab w:val="left" w:pos="685"/>
              </w:tabs>
              <w:jc w:val="both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  <w:lang w:val="ro-RO"/>
              </w:rPr>
              <w:t>C1 Analizează concurenţa pe piaţă</w:t>
            </w:r>
            <w:r w:rsidRPr="00BD4096">
              <w:rPr>
                <w:rFonts w:ascii="Arial" w:hAnsi="Arial" w:cs="Arial"/>
              </w:rPr>
              <w:t xml:space="preserve"> </w:t>
            </w:r>
          </w:p>
          <w:p w:rsidR="000667EE" w:rsidRPr="00BD4096" w:rsidRDefault="000667EE" w:rsidP="00520707">
            <w:pPr>
              <w:pStyle w:val="Textsimplu"/>
              <w:tabs>
                <w:tab w:val="left" w:pos="2835"/>
              </w:tabs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C2  Analizează modalităţile de a fi competitiv în mediul de afaceri</w:t>
            </w:r>
            <w:r w:rsidRPr="00BD4096">
              <w:rPr>
                <w:rFonts w:ascii="Arial" w:hAnsi="Arial" w:cs="Arial"/>
                <w:lang w:val="ro-RO"/>
              </w:rPr>
              <w:tab/>
            </w:r>
          </w:p>
          <w:p w:rsidR="000667EE" w:rsidRPr="00BD4096" w:rsidRDefault="000667EE" w:rsidP="00520707">
            <w:pPr>
              <w:pStyle w:val="Textsimplu"/>
              <w:tabs>
                <w:tab w:val="left" w:pos="2835"/>
              </w:tabs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C3. Adaptează strategiile în funcţie de informaţiile deţinute în urma analizei mediului concurenţial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Metode de promovare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pStyle w:val="Textsimplu"/>
              <w:tabs>
                <w:tab w:val="left" w:pos="145"/>
              </w:tabs>
              <w:jc w:val="both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  <w:lang w:val="ro-RO"/>
              </w:rPr>
              <w:t>UC9 Mediul concurenţial al afacerilor</w:t>
            </w:r>
            <w:r w:rsidRPr="00BD4096">
              <w:rPr>
                <w:rFonts w:ascii="Arial" w:hAnsi="Arial" w:cs="Arial"/>
              </w:rPr>
              <w:t xml:space="preserve"> </w:t>
            </w:r>
          </w:p>
          <w:p w:rsidR="000667EE" w:rsidRPr="00BD4096" w:rsidRDefault="000667EE" w:rsidP="00520707">
            <w:pPr>
              <w:pStyle w:val="Textsimplu"/>
              <w:tabs>
                <w:tab w:val="left" w:pos="685"/>
              </w:tabs>
              <w:jc w:val="both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  <w:lang w:val="ro-RO"/>
              </w:rPr>
              <w:t>C1 Analizează concurenţa pe piaţă</w:t>
            </w:r>
            <w:r w:rsidRPr="00BD4096">
              <w:rPr>
                <w:rFonts w:ascii="Arial" w:hAnsi="Arial" w:cs="Arial"/>
              </w:rPr>
              <w:t xml:space="preserve"> </w:t>
            </w:r>
          </w:p>
          <w:p w:rsidR="000667EE" w:rsidRPr="00BD4096" w:rsidRDefault="000667EE" w:rsidP="00520707">
            <w:pPr>
              <w:pStyle w:val="Textsimplu"/>
              <w:tabs>
                <w:tab w:val="left" w:pos="2835"/>
              </w:tabs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C2  Analizează modalităţile de a fi competitiv în mediul de afaceri</w:t>
            </w:r>
            <w:r w:rsidRPr="00BD4096">
              <w:rPr>
                <w:rFonts w:ascii="Arial" w:hAnsi="Arial" w:cs="Arial"/>
                <w:lang w:val="ro-RO"/>
              </w:rPr>
              <w:tab/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C3. Adaptează strategiile în funcţie de informaţiile deţinute în urma analizei mediului concurenţial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Tehnici de comunicare in negociere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UC 23 Negociere în afaceri </w:t>
            </w:r>
          </w:p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 Aplică tehnici de comunicare în negociere </w:t>
            </w:r>
          </w:p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C2 Pregăteşte negocierile</w:t>
            </w:r>
          </w:p>
          <w:p w:rsidR="000667EE" w:rsidRPr="00BD4096" w:rsidRDefault="000667EE" w:rsidP="00520707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C3 Utilizează strategii , tehnici şi tactici de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Utilizarea comunicării scrise în negociere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UC 23 Negociere în afaceri </w:t>
            </w:r>
          </w:p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 Aplică tehnici de comunicare în negociere </w:t>
            </w:r>
          </w:p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C2 Pregăteşte negocierile</w:t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C3 Utilizează strategii , tehnici şi tactici de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Elementele comunicării verbale şi nonverbale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UC 23 Negociere în afaceri </w:t>
            </w:r>
          </w:p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lastRenderedPageBreak/>
              <w:t xml:space="preserve">C1 Aplică tehnici de comunicare în negociere </w:t>
            </w:r>
          </w:p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C2 Pregăteşte negocierile</w:t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C3 Utilizează strategii , tehnici şi tactici de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lastRenderedPageBreak/>
              <w:t>Analiza informaţiilor economico financiare din bilanţ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14 Finanţarea afacerii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 xml:space="preserve">C1 </w:t>
            </w:r>
            <w:r w:rsidRPr="00BD4096">
              <w:rPr>
                <w:rFonts w:ascii="Arial" w:hAnsi="Arial" w:cs="Arial"/>
                <w:bCs/>
                <w:lang w:val="ro-RO"/>
              </w:rPr>
              <w:t>Determină sursele proprii şi străine în finanţarea unei afaceri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 xml:space="preserve">C2 </w:t>
            </w:r>
            <w:r w:rsidRPr="00BD4096">
              <w:rPr>
                <w:rFonts w:ascii="Arial" w:hAnsi="Arial" w:cs="Arial"/>
                <w:bCs/>
                <w:lang w:val="ro-RO"/>
              </w:rPr>
              <w:t>Utilizează documentele şi registrele obligatorii în derularea unei afaceri.</w:t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 xml:space="preserve">C3 </w:t>
            </w:r>
            <w:r w:rsidRPr="00BD4096">
              <w:rPr>
                <w:rFonts w:ascii="Arial" w:hAnsi="Arial" w:cs="Arial"/>
                <w:bCs/>
                <w:sz w:val="20"/>
                <w:szCs w:val="20"/>
              </w:rPr>
              <w:t>Analizează informaţiile economico-financiare din bilanţ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Instrumente de plata si de credit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14 Finanţarea afacerii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 xml:space="preserve">C1 </w:t>
            </w:r>
            <w:r w:rsidRPr="00BD4096">
              <w:rPr>
                <w:rFonts w:ascii="Arial" w:hAnsi="Arial" w:cs="Arial"/>
                <w:bCs/>
                <w:lang w:val="ro-RO"/>
              </w:rPr>
              <w:t>Determină sursele proprii şi străine în finanţarea unei afaceri</w:t>
            </w:r>
          </w:p>
          <w:p w:rsidR="000667EE" w:rsidRPr="00BD4096" w:rsidRDefault="000667EE" w:rsidP="00520707">
            <w:pPr>
              <w:pStyle w:val="Textsimplu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 xml:space="preserve">C2 </w:t>
            </w:r>
            <w:r w:rsidRPr="00BD4096">
              <w:rPr>
                <w:rFonts w:ascii="Arial" w:hAnsi="Arial" w:cs="Arial"/>
                <w:bCs/>
                <w:lang w:val="ro-RO"/>
              </w:rPr>
              <w:t>Utilizează documentele şi registrele obligatorii în derularea unei afaceri.</w:t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 xml:space="preserve">C3 </w:t>
            </w:r>
            <w:r w:rsidRPr="00BD4096">
              <w:rPr>
                <w:rFonts w:ascii="Arial" w:hAnsi="Arial" w:cs="Arial"/>
                <w:bCs/>
                <w:sz w:val="20"/>
                <w:szCs w:val="20"/>
              </w:rPr>
              <w:t>Analizează informaţiile economico-financiare din bilanţ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Strategii in mediul concurenţial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pStyle w:val="Textsimplu"/>
              <w:tabs>
                <w:tab w:val="left" w:pos="145"/>
              </w:tabs>
              <w:jc w:val="both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  <w:lang w:val="ro-RO"/>
              </w:rPr>
              <w:t>UC9 Mediul concurenţial al afacerilor</w:t>
            </w:r>
            <w:r w:rsidRPr="00BD4096">
              <w:rPr>
                <w:rFonts w:ascii="Arial" w:hAnsi="Arial" w:cs="Arial"/>
              </w:rPr>
              <w:t xml:space="preserve"> </w:t>
            </w:r>
          </w:p>
          <w:p w:rsidR="000667EE" w:rsidRPr="00BD4096" w:rsidRDefault="000667EE" w:rsidP="00520707">
            <w:pPr>
              <w:pStyle w:val="Textsimplu"/>
              <w:tabs>
                <w:tab w:val="left" w:pos="685"/>
              </w:tabs>
              <w:jc w:val="both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  <w:lang w:val="ro-RO"/>
              </w:rPr>
              <w:t>C1 Analizează concurenţa pe piaţă</w:t>
            </w:r>
            <w:r w:rsidRPr="00BD4096">
              <w:rPr>
                <w:rFonts w:ascii="Arial" w:hAnsi="Arial" w:cs="Arial"/>
              </w:rPr>
              <w:t xml:space="preserve"> </w:t>
            </w:r>
          </w:p>
          <w:p w:rsidR="000667EE" w:rsidRPr="00BD4096" w:rsidRDefault="000667EE" w:rsidP="00520707">
            <w:pPr>
              <w:pStyle w:val="Textsimplu"/>
              <w:tabs>
                <w:tab w:val="left" w:pos="2835"/>
              </w:tabs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C2  Analizează modalităţile de a fi competitiv în mediul de afaceri</w:t>
            </w:r>
            <w:r w:rsidRPr="00BD4096">
              <w:rPr>
                <w:rFonts w:ascii="Arial" w:hAnsi="Arial" w:cs="Arial"/>
                <w:lang w:val="ro-RO"/>
              </w:rPr>
              <w:tab/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C3. Adaptează strategiile în funcţie de informaţiile deţinute în urma analizei mediului concurenţial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Tehnici de negociere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UC 23 Negociere în afaceri </w:t>
            </w:r>
          </w:p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 Aplică tehnici de comunicare în negociere </w:t>
            </w:r>
          </w:p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C2 Pregăteşte negocierile</w:t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C3 Utilizează strategii , tehnici şi tactici de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Piaţa si concurenta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pStyle w:val="Textsimplu"/>
              <w:tabs>
                <w:tab w:val="left" w:pos="145"/>
              </w:tabs>
              <w:jc w:val="both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  <w:lang w:val="ro-RO"/>
              </w:rPr>
              <w:t>UC9 Mediul concurenţial al afacerilor</w:t>
            </w:r>
            <w:r w:rsidRPr="00BD4096">
              <w:rPr>
                <w:rFonts w:ascii="Arial" w:hAnsi="Arial" w:cs="Arial"/>
              </w:rPr>
              <w:t xml:space="preserve"> </w:t>
            </w:r>
          </w:p>
          <w:p w:rsidR="000667EE" w:rsidRPr="00BD4096" w:rsidRDefault="000667EE" w:rsidP="00520707">
            <w:pPr>
              <w:pStyle w:val="Textsimplu"/>
              <w:tabs>
                <w:tab w:val="left" w:pos="685"/>
              </w:tabs>
              <w:jc w:val="both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  <w:lang w:val="ro-RO"/>
              </w:rPr>
              <w:t>C1 Analizează concurenţa pe piaţă</w:t>
            </w:r>
            <w:r w:rsidRPr="00BD4096">
              <w:rPr>
                <w:rFonts w:ascii="Arial" w:hAnsi="Arial" w:cs="Arial"/>
              </w:rPr>
              <w:t xml:space="preserve"> </w:t>
            </w:r>
          </w:p>
          <w:p w:rsidR="000667EE" w:rsidRPr="00BD4096" w:rsidRDefault="000667EE" w:rsidP="00520707">
            <w:pPr>
              <w:pStyle w:val="Textsimplu"/>
              <w:tabs>
                <w:tab w:val="left" w:pos="2835"/>
              </w:tabs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C2  Analizează modalităţile de a fi competitiv în mediul de afaceri</w:t>
            </w:r>
            <w:r w:rsidRPr="00BD4096">
              <w:rPr>
                <w:rFonts w:ascii="Arial" w:hAnsi="Arial" w:cs="Arial"/>
                <w:lang w:val="ro-RO"/>
              </w:rPr>
              <w:tab/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C3. Adaptează strategiile în funcţie de informaţiile deţinute în urma analizei mediului concurenţial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Identificarea concurenţilor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pStyle w:val="Textsimplu"/>
              <w:tabs>
                <w:tab w:val="left" w:pos="145"/>
              </w:tabs>
              <w:jc w:val="both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  <w:lang w:val="ro-RO"/>
              </w:rPr>
              <w:t>UC9 Mediul concurenţial al afacerilor</w:t>
            </w:r>
            <w:r w:rsidRPr="00BD4096">
              <w:rPr>
                <w:rFonts w:ascii="Arial" w:hAnsi="Arial" w:cs="Arial"/>
              </w:rPr>
              <w:t xml:space="preserve"> </w:t>
            </w:r>
          </w:p>
          <w:p w:rsidR="000667EE" w:rsidRPr="00BD4096" w:rsidRDefault="000667EE" w:rsidP="00520707">
            <w:pPr>
              <w:pStyle w:val="Textsimplu"/>
              <w:tabs>
                <w:tab w:val="left" w:pos="685"/>
              </w:tabs>
              <w:jc w:val="both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  <w:lang w:val="ro-RO"/>
              </w:rPr>
              <w:t>C1 Analizează concurenţa pe piaţă</w:t>
            </w:r>
            <w:r w:rsidRPr="00BD4096">
              <w:rPr>
                <w:rFonts w:ascii="Arial" w:hAnsi="Arial" w:cs="Arial"/>
              </w:rPr>
              <w:t xml:space="preserve"> </w:t>
            </w:r>
          </w:p>
          <w:p w:rsidR="000667EE" w:rsidRPr="00BD4096" w:rsidRDefault="000667EE" w:rsidP="00520707">
            <w:pPr>
              <w:pStyle w:val="Textsimplu"/>
              <w:tabs>
                <w:tab w:val="left" w:pos="2835"/>
              </w:tabs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C2  Analizează modalităţile de a fi competitiv în mediul de afaceri</w:t>
            </w:r>
            <w:r w:rsidRPr="00BD4096">
              <w:rPr>
                <w:rFonts w:ascii="Arial" w:hAnsi="Arial" w:cs="Arial"/>
                <w:lang w:val="ro-RO"/>
              </w:rPr>
              <w:tab/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C3. Adaptează strategiile în funcţie de informaţiile deţinute în urma analizei mediului concurenţial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Pregătirea negocierilor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Relaţiile de concurenta pe piaţă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pStyle w:val="Textsimplu"/>
              <w:tabs>
                <w:tab w:val="left" w:pos="145"/>
              </w:tabs>
              <w:jc w:val="both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  <w:lang w:val="ro-RO"/>
              </w:rPr>
              <w:t>UC9 Mediul concurenţial al afacerilor</w:t>
            </w:r>
            <w:r w:rsidRPr="00BD4096">
              <w:rPr>
                <w:rFonts w:ascii="Arial" w:hAnsi="Arial" w:cs="Arial"/>
              </w:rPr>
              <w:t xml:space="preserve"> </w:t>
            </w:r>
          </w:p>
          <w:p w:rsidR="000667EE" w:rsidRPr="00BD4096" w:rsidRDefault="000667EE" w:rsidP="00520707">
            <w:pPr>
              <w:pStyle w:val="Textsimplu"/>
              <w:tabs>
                <w:tab w:val="left" w:pos="685"/>
              </w:tabs>
              <w:jc w:val="both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  <w:lang w:val="ro-RO"/>
              </w:rPr>
              <w:t>C1 Analizează concurenţa pe piaţă</w:t>
            </w:r>
            <w:r w:rsidRPr="00BD4096">
              <w:rPr>
                <w:rFonts w:ascii="Arial" w:hAnsi="Arial" w:cs="Arial"/>
              </w:rPr>
              <w:t xml:space="preserve"> </w:t>
            </w:r>
          </w:p>
          <w:p w:rsidR="000667EE" w:rsidRPr="00BD4096" w:rsidRDefault="000667EE" w:rsidP="00520707">
            <w:pPr>
              <w:pStyle w:val="Textsimplu"/>
              <w:tabs>
                <w:tab w:val="left" w:pos="2835"/>
              </w:tabs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C2  Analizează modalităţile de a fi competitiv în mediul de afaceri</w:t>
            </w:r>
            <w:r w:rsidRPr="00BD4096">
              <w:rPr>
                <w:rFonts w:ascii="Arial" w:hAnsi="Arial" w:cs="Arial"/>
                <w:lang w:val="ro-RO"/>
              </w:rPr>
              <w:tab/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C3. Adaptează strategiile în funcţie de informaţiile deţinute în urma analizei mediului concurenţial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bCs/>
                <w:color w:val="4F6228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Perfecţionarea produsului bancar la BRD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U.C.10 Marketingul afacerilor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C1.- Analizează rolul marketingului în activitatea agentului economic;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C2.- Determină nevoile clienţilor;</w:t>
            </w:r>
          </w:p>
          <w:p w:rsidR="000667EE" w:rsidRPr="00BD4096" w:rsidRDefault="000667EE" w:rsidP="006A1C78">
            <w:pPr>
              <w:pStyle w:val="Textsimplu"/>
              <w:rPr>
                <w:rFonts w:ascii="Arial" w:hAnsi="Arial" w:cs="Arial"/>
              </w:rPr>
            </w:pPr>
            <w:r w:rsidRPr="00BD4096">
              <w:rPr>
                <w:rFonts w:ascii="Arial" w:hAnsi="Arial" w:cs="Arial"/>
              </w:rPr>
              <w:t xml:space="preserve">C3.-Analizează </w:t>
            </w:r>
            <w:proofErr w:type="spellStart"/>
            <w:r w:rsidRPr="00BD4096">
              <w:rPr>
                <w:rFonts w:ascii="Arial" w:hAnsi="Arial" w:cs="Arial"/>
              </w:rPr>
              <w:t>oportunităţile</w:t>
            </w:r>
            <w:proofErr w:type="spellEnd"/>
            <w:r w:rsidRPr="00BD4096">
              <w:rPr>
                <w:rFonts w:ascii="Arial" w:hAnsi="Arial" w:cs="Arial"/>
              </w:rPr>
              <w:t xml:space="preserve"> de marketing </w:t>
            </w:r>
          </w:p>
        </w:tc>
        <w:tc>
          <w:tcPr>
            <w:tcW w:w="2198" w:type="dxa"/>
            <w:vMerge w:val="restart"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proofErr w:type="spellStart"/>
            <w:r w:rsidRPr="00BD4096">
              <w:rPr>
                <w:rFonts w:ascii="Arial" w:hAnsi="Arial" w:cs="Arial"/>
                <w:lang w:val="ro-RO"/>
              </w:rPr>
              <w:t>Tirinescu</w:t>
            </w:r>
            <w:proofErr w:type="spellEnd"/>
            <w:r w:rsidRPr="00BD4096">
              <w:rPr>
                <w:rFonts w:ascii="Arial" w:hAnsi="Arial" w:cs="Arial"/>
                <w:lang w:val="ro-RO"/>
              </w:rPr>
              <w:t xml:space="preserve"> Liliana</w:t>
            </w: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 xml:space="preserve">Analiza tehnico-economică la </w:t>
            </w: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lastRenderedPageBreak/>
              <w:t>VIDRACONFEX S.A.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lastRenderedPageBreak/>
              <w:t>U.C.11 Planificarea operaţională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lastRenderedPageBreak/>
              <w:t>C1 Analizează structura organizatorică a unităţii economice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C2 Organizează   activitatea în funcţie de obiective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 3:Evaluează rezultatele obţinute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lastRenderedPageBreak/>
              <w:t>Monografie contabilă a capitalurilor proprii la S.C. " " S.A. într-o perioadă de gestiune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  <w:t>U.C.16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  <w:t>Contabilitatea evenimentelor şi tranzacţiilor</w:t>
            </w:r>
          </w:p>
          <w:p w:rsidR="000667EE" w:rsidRPr="00BD4096" w:rsidRDefault="000667EE" w:rsidP="006A1C78">
            <w:pPr>
              <w:pStyle w:val="Default"/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>C1 Utilizează planul general de conturi pentru înregistrarea evenimentelor şi tranzacţiilor;</w:t>
            </w:r>
          </w:p>
          <w:p w:rsidR="000667EE" w:rsidRPr="00BD4096" w:rsidRDefault="000667EE" w:rsidP="006A1C78">
            <w:pPr>
              <w:pStyle w:val="Default"/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 xml:space="preserve">C2 </w:t>
            </w:r>
            <w:proofErr w:type="spellStart"/>
            <w:r w:rsidRPr="00BD4096">
              <w:rPr>
                <w:color w:val="auto"/>
                <w:sz w:val="20"/>
                <w:szCs w:val="20"/>
                <w:lang w:val="ro-RO"/>
              </w:rPr>
              <w:t>Inregistrează</w:t>
            </w:r>
            <w:proofErr w:type="spellEnd"/>
            <w:r w:rsidRPr="00BD4096">
              <w:rPr>
                <w:color w:val="auto"/>
                <w:sz w:val="20"/>
                <w:szCs w:val="20"/>
                <w:lang w:val="ro-RO"/>
              </w:rPr>
              <w:t xml:space="preserve"> evenimente şi tranzacţii în contabilitate;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C3 Completează registre contabile şi balanţa de verificare.</w:t>
            </w:r>
          </w:p>
        </w:tc>
        <w:tc>
          <w:tcPr>
            <w:tcW w:w="2198" w:type="dxa"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 xml:space="preserve">  Solomon Carmen</w:t>
            </w: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Evidenţa contabilă a stocurilor de mărfuri la preţul cu amănuntul la S.C.”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Emily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” S.R.L.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U.C.16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Contabilitatea evenimentelor şi tranzacţiilor</w:t>
            </w:r>
          </w:p>
          <w:p w:rsidR="000667EE" w:rsidRPr="00BD4096" w:rsidRDefault="000667EE" w:rsidP="00520707">
            <w:pPr>
              <w:pStyle w:val="Default"/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>C1 Utilizează planul general de conturi pentru înregistrarea evenimentelor şi tranzacţiilor;</w:t>
            </w:r>
          </w:p>
          <w:p w:rsidR="000667EE" w:rsidRPr="00BD4096" w:rsidRDefault="000667EE" w:rsidP="00520707">
            <w:pPr>
              <w:pStyle w:val="Default"/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>C2 Înregistrează evenimente şi tranzacţii în contabilitate;</w:t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C3 Completează registre contabile şi balanţa de verificare.</w:t>
            </w:r>
          </w:p>
        </w:tc>
        <w:tc>
          <w:tcPr>
            <w:tcW w:w="2198" w:type="dxa"/>
            <w:vMerge w:val="restart"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 xml:space="preserve">  Mihai Violeta</w:t>
            </w: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>Monografie contabi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lă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a activelor imobilizate corporale la S.C.”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Zina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” S.A. într-o perioadă de gestiune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U.C.16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Contabilitatea evenimentelor şi tranzacţiilor</w:t>
            </w:r>
          </w:p>
          <w:p w:rsidR="000667EE" w:rsidRPr="00BD4096" w:rsidRDefault="000667EE" w:rsidP="00520707">
            <w:pPr>
              <w:pStyle w:val="Default"/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>C1 Utilizează planul general de conturi pentru înregistrarea evenimentelor şi tranzacţiilor;</w:t>
            </w:r>
          </w:p>
          <w:p w:rsidR="000667EE" w:rsidRPr="00BD4096" w:rsidRDefault="000667EE" w:rsidP="00520707">
            <w:pPr>
              <w:pStyle w:val="Default"/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 xml:space="preserve">C2 </w:t>
            </w:r>
            <w:proofErr w:type="spellStart"/>
            <w:r w:rsidRPr="00BD4096">
              <w:rPr>
                <w:color w:val="auto"/>
                <w:sz w:val="20"/>
                <w:szCs w:val="20"/>
                <w:lang w:val="ro-RO"/>
              </w:rPr>
              <w:t>Inregistrează</w:t>
            </w:r>
            <w:proofErr w:type="spellEnd"/>
            <w:r w:rsidRPr="00BD4096">
              <w:rPr>
                <w:color w:val="auto"/>
                <w:sz w:val="20"/>
                <w:szCs w:val="20"/>
                <w:lang w:val="ro-RO"/>
              </w:rPr>
              <w:t xml:space="preserve"> evenimente şi tranzacţii în contabilitate;</w:t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C3 Completează registre contabile şi balanţa de verificare.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 xml:space="preserve">Evidenţa contabilă a stocurilor de mărfuri 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la S.C. .”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Sara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” S.R.L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U.C.16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Contabilitatea evenimentelor şi tranzacţiilor</w:t>
            </w:r>
          </w:p>
          <w:p w:rsidR="000667EE" w:rsidRPr="00BD4096" w:rsidRDefault="000667EE" w:rsidP="00520707">
            <w:pPr>
              <w:pStyle w:val="Default"/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>C1 Utilizează planul general de conturi pentru înregistrarea evenimentelor şi tranzacţiilor;</w:t>
            </w:r>
          </w:p>
          <w:p w:rsidR="000667EE" w:rsidRPr="00BD4096" w:rsidRDefault="000667EE" w:rsidP="00520707">
            <w:pPr>
              <w:pStyle w:val="Default"/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 xml:space="preserve">C2 </w:t>
            </w:r>
            <w:proofErr w:type="spellStart"/>
            <w:r w:rsidRPr="00BD4096">
              <w:rPr>
                <w:color w:val="auto"/>
                <w:sz w:val="20"/>
                <w:szCs w:val="20"/>
                <w:lang w:val="ro-RO"/>
              </w:rPr>
              <w:t>Inregistrează</w:t>
            </w:r>
            <w:proofErr w:type="spellEnd"/>
            <w:r w:rsidRPr="00BD4096">
              <w:rPr>
                <w:color w:val="auto"/>
                <w:sz w:val="20"/>
                <w:szCs w:val="20"/>
                <w:lang w:val="ro-RO"/>
              </w:rPr>
              <w:t xml:space="preserve"> evenimente şi tranzacţii în contabilitate;</w:t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C3 Completează registre contabile şi balanţa de verificare.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 xml:space="preserve">Evidenţa contabilă a stocurilor de mărfuri la preţul cu ridicata la 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S.C.”Alexa” S.R.L.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U.C.16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Contabilitatea evenimentelor şi tranzacţiilor</w:t>
            </w:r>
          </w:p>
          <w:p w:rsidR="000667EE" w:rsidRPr="00BD4096" w:rsidRDefault="000667EE" w:rsidP="00520707">
            <w:pPr>
              <w:pStyle w:val="Default"/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>C1 Utilizează planul general de conturi pentru înregistrarea evenimentelor şi tranzacţiilor;</w:t>
            </w:r>
          </w:p>
          <w:p w:rsidR="000667EE" w:rsidRPr="00BD4096" w:rsidRDefault="000667EE" w:rsidP="00520707">
            <w:pPr>
              <w:pStyle w:val="Default"/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 xml:space="preserve">C2 </w:t>
            </w:r>
            <w:proofErr w:type="spellStart"/>
            <w:r w:rsidRPr="00BD4096">
              <w:rPr>
                <w:color w:val="auto"/>
                <w:sz w:val="20"/>
                <w:szCs w:val="20"/>
                <w:lang w:val="ro-RO"/>
              </w:rPr>
              <w:t>Inregistrează</w:t>
            </w:r>
            <w:proofErr w:type="spellEnd"/>
            <w:r w:rsidRPr="00BD4096">
              <w:rPr>
                <w:color w:val="auto"/>
                <w:sz w:val="20"/>
                <w:szCs w:val="20"/>
                <w:lang w:val="ro-RO"/>
              </w:rPr>
              <w:t xml:space="preserve"> evenimente şi tranzacţii în contabilitate;</w:t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C3 Completează registre contabile şi balanţa de verificare.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>Intocmirea situaţiilor financiare la S.C.,,Marx” SRL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U.C. 17 Realizarea situaţiilor financiare/Calculaţia costurilor</w:t>
            </w:r>
          </w:p>
          <w:p w:rsidR="000667EE" w:rsidRPr="00BD4096" w:rsidRDefault="000667EE" w:rsidP="00520707">
            <w:pPr>
              <w:pStyle w:val="Default"/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 xml:space="preserve">C1 </w:t>
            </w:r>
            <w:proofErr w:type="spellStart"/>
            <w:r w:rsidRPr="00BD4096">
              <w:rPr>
                <w:color w:val="auto"/>
                <w:sz w:val="20"/>
                <w:szCs w:val="20"/>
                <w:lang w:val="ro-RO"/>
              </w:rPr>
              <w:t>Intocmeşte</w:t>
            </w:r>
            <w:proofErr w:type="spellEnd"/>
            <w:r w:rsidRPr="00BD4096">
              <w:rPr>
                <w:color w:val="auto"/>
                <w:sz w:val="20"/>
                <w:szCs w:val="20"/>
                <w:lang w:val="ro-RO"/>
              </w:rPr>
              <w:t xml:space="preserve"> situaţii financiare anuale; </w:t>
            </w:r>
          </w:p>
          <w:p w:rsidR="000667EE" w:rsidRPr="00BD4096" w:rsidRDefault="000667EE" w:rsidP="00520707">
            <w:pPr>
              <w:pStyle w:val="Default"/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>C2 Analizează informaţiile din situaţiile financiare anuale;</w:t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C3 Calculează costul de producţie complet.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 xml:space="preserve">Amortizarea imobilizărilor corporale </w:t>
            </w:r>
            <w:smartTag w:uri="urn:schemas-microsoft-com:office:smarttags" w:element="PersonName">
              <w:smartTagPr>
                <w:attr w:name="ProductID" w:val="la S.C."/>
              </w:smartTagPr>
              <w:smartTag w:uri="urn:schemas-microsoft-com:office:smarttags" w:element="PersonName">
                <w:smartTagPr>
                  <w:attr w:name="ProductID" w:val="la S.C"/>
                </w:smartTagPr>
                <w:r w:rsidRPr="00BD4096">
                  <w:rPr>
                    <w:rFonts w:ascii="Arial" w:hAnsi="Arial" w:cs="Arial"/>
                    <w:sz w:val="20"/>
                    <w:szCs w:val="20"/>
                    <w:lang w:val="it-IT"/>
                  </w:rPr>
                  <w:t>la S.C</w:t>
                </w:r>
              </w:smartTag>
              <w:r w:rsidRPr="00BD4096">
                <w:rPr>
                  <w:rFonts w:ascii="Arial" w:hAnsi="Arial" w:cs="Arial"/>
                  <w:sz w:val="20"/>
                  <w:szCs w:val="20"/>
                  <w:lang w:val="ro-RO"/>
                </w:rPr>
                <w:t>.</w:t>
              </w:r>
            </w:smartTag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”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Myra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” S.A.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U.C.16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Contabilitatea evenimentelor şi tranzacţiilor</w:t>
            </w:r>
          </w:p>
          <w:p w:rsidR="000667EE" w:rsidRPr="00BD4096" w:rsidRDefault="000667EE" w:rsidP="00520707">
            <w:pPr>
              <w:pStyle w:val="Default"/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>C1 Utilizează planul general de conturi pentru înregistrarea evenimentelor şi tranzacţiilor;</w:t>
            </w:r>
          </w:p>
          <w:p w:rsidR="000667EE" w:rsidRPr="00BD4096" w:rsidRDefault="000667EE" w:rsidP="00520707">
            <w:pPr>
              <w:pStyle w:val="Default"/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 xml:space="preserve">C2 </w:t>
            </w:r>
            <w:proofErr w:type="spellStart"/>
            <w:r w:rsidRPr="00BD4096">
              <w:rPr>
                <w:color w:val="auto"/>
                <w:sz w:val="20"/>
                <w:szCs w:val="20"/>
                <w:lang w:val="ro-RO"/>
              </w:rPr>
              <w:t>Inregistrează</w:t>
            </w:r>
            <w:proofErr w:type="spellEnd"/>
            <w:r w:rsidRPr="00BD4096">
              <w:rPr>
                <w:color w:val="auto"/>
                <w:sz w:val="20"/>
                <w:szCs w:val="20"/>
                <w:lang w:val="ro-RO"/>
              </w:rPr>
              <w:t xml:space="preserve"> evenimente şi tranzacţii în contabilitate;</w:t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C3 Completează registre contabile şi balanţa de verificare.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 xml:space="preserve">Amortizarea imobilizărilor necorporale </w:t>
            </w:r>
            <w:smartTag w:uri="urn:schemas-microsoft-com:office:smarttags" w:element="PersonName">
              <w:smartTagPr>
                <w:attr w:name="ProductID" w:val="la S.C."/>
              </w:smartTagPr>
              <w:smartTag w:uri="urn:schemas-microsoft-com:office:smarttags" w:element="PersonName">
                <w:smartTagPr>
                  <w:attr w:name="ProductID" w:val="la S.C"/>
                </w:smartTagPr>
                <w:r w:rsidRPr="00BD4096">
                  <w:rPr>
                    <w:rFonts w:ascii="Arial" w:hAnsi="Arial" w:cs="Arial"/>
                    <w:sz w:val="20"/>
                    <w:szCs w:val="20"/>
                    <w:lang w:val="it-IT"/>
                  </w:rPr>
                  <w:t>la S.C</w:t>
                </w:r>
              </w:smartTag>
              <w:r w:rsidRPr="00BD4096">
                <w:rPr>
                  <w:rFonts w:ascii="Arial" w:hAnsi="Arial" w:cs="Arial"/>
                  <w:sz w:val="20"/>
                  <w:szCs w:val="20"/>
                  <w:lang w:val="ro-RO"/>
                </w:rPr>
                <w:t>.</w:t>
              </w:r>
            </w:smartTag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”Mary” S.A.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U.C.16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Contabilitatea evenimentelor şi tranzacţiilor</w:t>
            </w:r>
          </w:p>
          <w:p w:rsidR="000667EE" w:rsidRPr="00BD4096" w:rsidRDefault="000667EE" w:rsidP="00520707">
            <w:pPr>
              <w:pStyle w:val="Default"/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>C1 Utilizează planul general de conturi pentru înregistrarea evenimentelor şi tranzacţiilor;</w:t>
            </w:r>
          </w:p>
          <w:p w:rsidR="000667EE" w:rsidRPr="00BD4096" w:rsidRDefault="000667EE" w:rsidP="00520707">
            <w:pPr>
              <w:pStyle w:val="Default"/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 xml:space="preserve">C2 </w:t>
            </w:r>
            <w:proofErr w:type="spellStart"/>
            <w:r w:rsidRPr="00BD4096">
              <w:rPr>
                <w:color w:val="auto"/>
                <w:sz w:val="20"/>
                <w:szCs w:val="20"/>
                <w:lang w:val="ro-RO"/>
              </w:rPr>
              <w:t>Inregistrează</w:t>
            </w:r>
            <w:proofErr w:type="spellEnd"/>
            <w:r w:rsidRPr="00BD4096">
              <w:rPr>
                <w:color w:val="auto"/>
                <w:sz w:val="20"/>
                <w:szCs w:val="20"/>
                <w:lang w:val="ro-RO"/>
              </w:rPr>
              <w:t xml:space="preserve"> evenimente şi tranzacţii în contabilitate;</w:t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C3 Completează registre contabile şi balanţa de verificare.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>Surse proprii în finanţarea unei afaceri</w:t>
            </w:r>
          </w:p>
        </w:tc>
        <w:tc>
          <w:tcPr>
            <w:tcW w:w="6804" w:type="dxa"/>
          </w:tcPr>
          <w:p w:rsidR="000667EE" w:rsidRPr="001F3D83" w:rsidRDefault="000667EE" w:rsidP="00520707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b/>
                <w:lang w:val="ro-RO"/>
              </w:rPr>
              <w:t xml:space="preserve">U.C. </w:t>
            </w:r>
            <w:r w:rsidRPr="001F3D83">
              <w:rPr>
                <w:rFonts w:ascii="Arial" w:hAnsi="Arial" w:cs="Arial"/>
                <w:lang w:val="ro-RO"/>
              </w:rPr>
              <w:t>14 Finanţarea afacerii</w:t>
            </w:r>
          </w:p>
          <w:p w:rsidR="000667EE" w:rsidRPr="00BD4096" w:rsidRDefault="000667EE" w:rsidP="00520707">
            <w:pPr>
              <w:pStyle w:val="Textsimplu"/>
              <w:jc w:val="both"/>
              <w:rPr>
                <w:rFonts w:ascii="Arial" w:hAnsi="Arial" w:cs="Arial"/>
                <w:bCs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lastRenderedPageBreak/>
              <w:t>C1 D</w:t>
            </w:r>
            <w:r w:rsidRPr="00BD4096">
              <w:rPr>
                <w:rFonts w:ascii="Arial" w:hAnsi="Arial" w:cs="Arial"/>
                <w:bCs/>
                <w:lang w:val="ro-RO"/>
              </w:rPr>
              <w:t>etermină sursele proprii şi străine în finanţarea unei afaceri;</w:t>
            </w:r>
          </w:p>
          <w:p w:rsidR="000667EE" w:rsidRPr="00BD4096" w:rsidRDefault="000667EE" w:rsidP="00520707">
            <w:pPr>
              <w:pStyle w:val="Textsimplu"/>
              <w:jc w:val="both"/>
              <w:rPr>
                <w:rFonts w:ascii="Arial" w:hAnsi="Arial" w:cs="Arial"/>
                <w:bCs/>
                <w:lang w:val="ro-RO"/>
              </w:rPr>
            </w:pPr>
            <w:r w:rsidRPr="00BD4096">
              <w:rPr>
                <w:rFonts w:ascii="Arial" w:hAnsi="Arial" w:cs="Arial"/>
                <w:lang w:val="it-IT"/>
              </w:rPr>
              <w:t>C2 U</w:t>
            </w:r>
            <w:proofErr w:type="spellStart"/>
            <w:r w:rsidRPr="00BD4096">
              <w:rPr>
                <w:rFonts w:ascii="Arial" w:hAnsi="Arial" w:cs="Arial"/>
                <w:bCs/>
                <w:lang w:val="ro-RO"/>
              </w:rPr>
              <w:t>tilizează</w:t>
            </w:r>
            <w:proofErr w:type="spellEnd"/>
            <w:r w:rsidRPr="00BD4096">
              <w:rPr>
                <w:rFonts w:ascii="Arial" w:hAnsi="Arial" w:cs="Arial"/>
                <w:bCs/>
                <w:lang w:val="ro-RO"/>
              </w:rPr>
              <w:t xml:space="preserve"> documentele şi registrele obligatorii în derularea unei afaceri;</w:t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C3 Analizează informaţiile economico-financiare din bilanţ.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lastRenderedPageBreak/>
              <w:t>Politici contabile privind activele corporale la S.C. ”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Deeya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” S.R.L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U.C.16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Contabilitatea evenimentelor şi tranzacţiilor</w:t>
            </w:r>
          </w:p>
          <w:p w:rsidR="000667EE" w:rsidRPr="00BD4096" w:rsidRDefault="000667EE" w:rsidP="00520707">
            <w:pPr>
              <w:pStyle w:val="Default"/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>C1 Utilizează planul general de conturi pentru înregistrarea evenimentelor şi tranzacţiilor;</w:t>
            </w:r>
          </w:p>
          <w:p w:rsidR="000667EE" w:rsidRPr="00BD4096" w:rsidRDefault="000667EE" w:rsidP="00520707">
            <w:pPr>
              <w:pStyle w:val="Default"/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 xml:space="preserve">C2 </w:t>
            </w:r>
            <w:proofErr w:type="spellStart"/>
            <w:r w:rsidRPr="00BD4096">
              <w:rPr>
                <w:color w:val="auto"/>
                <w:sz w:val="20"/>
                <w:szCs w:val="20"/>
                <w:lang w:val="ro-RO"/>
              </w:rPr>
              <w:t>Inregistrează</w:t>
            </w:r>
            <w:proofErr w:type="spellEnd"/>
            <w:r w:rsidRPr="00BD4096">
              <w:rPr>
                <w:color w:val="auto"/>
                <w:sz w:val="20"/>
                <w:szCs w:val="20"/>
                <w:lang w:val="ro-RO"/>
              </w:rPr>
              <w:t xml:space="preserve"> evenimente şi tranzacţii în contabilitate;</w:t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C3 Completează registre contabile şi balanţa de verificare.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520707">
            <w:pPr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 xml:space="preserve">Evidenţa contabilă a stocurilor de mărfuri la preţul cu amănuntul la 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S.C.”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Raly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” S.R.L.</w:t>
            </w:r>
          </w:p>
        </w:tc>
        <w:tc>
          <w:tcPr>
            <w:tcW w:w="6804" w:type="dxa"/>
          </w:tcPr>
          <w:p w:rsidR="000667EE" w:rsidRPr="00BD4096" w:rsidRDefault="000667EE" w:rsidP="0052070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U.C.16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Contabilitatea evenimentelor şi tranzacţiilor</w:t>
            </w:r>
          </w:p>
          <w:p w:rsidR="000667EE" w:rsidRPr="00BD4096" w:rsidRDefault="000667EE" w:rsidP="00520707">
            <w:pPr>
              <w:pStyle w:val="Default"/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>C1 Utilizează planul general de conturi pentru înregistrarea evenimentelor şi tranzacţiilor;</w:t>
            </w:r>
          </w:p>
          <w:p w:rsidR="000667EE" w:rsidRPr="00BD4096" w:rsidRDefault="000667EE" w:rsidP="00520707">
            <w:pPr>
              <w:pStyle w:val="Default"/>
              <w:rPr>
                <w:color w:val="auto"/>
                <w:sz w:val="20"/>
                <w:szCs w:val="20"/>
                <w:lang w:val="ro-RO"/>
              </w:rPr>
            </w:pPr>
            <w:r w:rsidRPr="00BD4096">
              <w:rPr>
                <w:color w:val="auto"/>
                <w:sz w:val="20"/>
                <w:szCs w:val="20"/>
                <w:lang w:val="ro-RO"/>
              </w:rPr>
              <w:t xml:space="preserve">C2 </w:t>
            </w:r>
            <w:proofErr w:type="spellStart"/>
            <w:r w:rsidRPr="00BD4096">
              <w:rPr>
                <w:color w:val="auto"/>
                <w:sz w:val="20"/>
                <w:szCs w:val="20"/>
                <w:lang w:val="ro-RO"/>
              </w:rPr>
              <w:t>Inregistrează</w:t>
            </w:r>
            <w:proofErr w:type="spellEnd"/>
            <w:r w:rsidRPr="00BD4096">
              <w:rPr>
                <w:color w:val="auto"/>
                <w:sz w:val="20"/>
                <w:szCs w:val="20"/>
                <w:lang w:val="ro-RO"/>
              </w:rPr>
              <w:t xml:space="preserve"> evenimente şi tranzacţii în contabilitate;</w:t>
            </w:r>
          </w:p>
          <w:p w:rsidR="000667EE" w:rsidRPr="00BD4096" w:rsidRDefault="000667EE" w:rsidP="00520707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C3 Completează registre contabile şi balanţa de verificare.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Personalitatea negociatorului şi comunicarea în afaceri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C1 Aplică tehnici de comunicare în negociere</w:t>
            </w:r>
          </w:p>
        </w:tc>
        <w:tc>
          <w:tcPr>
            <w:tcW w:w="2198" w:type="dxa"/>
            <w:vMerge w:val="restart"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 xml:space="preserve">  Macovei Mariana</w:t>
            </w: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Comunicarea şi limbajele folosite în afaceri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C1 Aplică tehnici de comunicare în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Comunicarea de masă şi cea din zona raporturilor de muncă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C1 Aplică tehnici de comunicare în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Comunicarea profesională, pârghie a succesului în carieră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C1 Aplică tehnici de comunicare în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Comunicarea şi comunicarea managerială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C1 Aplică tehnici de comunicare în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Pregătirea negocierilor în afaceri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C2 Pregăteşte negocierile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Tehnici, tactici şi trucuri de negociere în afaceri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C3 Utilizează strategii , tehnici şi tactici de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Comunicarea scrisă în afaceri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C1 Aplică tehnici de comunicare în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Tactici de negociere folosite în afaceri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C3 Utilizează strategii , tehnici şi tactici de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Corespondenţa de afaceri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C1 Aplică tehnici de comunicare în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Abordarea teoretică a negocierii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C1 Aplică tehnici de comunicare în negociere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C2 Pregăteşte negocierile</w:t>
            </w:r>
          </w:p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C3 Utilizează strategii , tehnici şi tactici de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Abilităţile de comunicare ale negociatorilor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C1 Aplică tehnici de comunicare în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Negocierea eficientă în afaceri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C1 Aplică tehnici de comunicare în negociere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C2 Pregăteşte negocierile</w:t>
            </w:r>
          </w:p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lastRenderedPageBreak/>
              <w:t>C3 Utilizează strategii , tehnici şi tactici de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lastRenderedPageBreak/>
              <w:t>Derularea unei negocieri de succes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C1 Aplică tehnici de comunicare în negociere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C2 Pregăteşte negocierile</w:t>
            </w:r>
          </w:p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C3 Utilizează strategii , tehnici şi tactici de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Strategia derulării şi încheierea negocierii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C1 Aplică tehnici de comunicare în negociere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C2 Pregăteşte negocierile</w:t>
            </w:r>
          </w:p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C3 Utilizează strategii , tehnici şi tactici de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Tehnoredactarea computerizată a corespondenţei oficiale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C1 Aplică tehnici de comunicare în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Comunicarea verbală şi nonverbală în negociere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C1 Aplică tehnici de comunicare în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Limbajul  vestimentar în afaceri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C1 Aplică tehnici de comunicare în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Negocierea comercială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C1 Aplică tehnici de comunicare în negociere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C2 Pregăteşte negocierile</w:t>
            </w:r>
          </w:p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C3 Utilizează strategii , tehnici şi tactici de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Comunicarea în managementul firmei 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C1 Aplică tehnici de comunicare în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Negocierea scrisă în negocierea internaţională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C1 Aplică tehnici de comunicare în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Organizarea şi evaluarea procesului de negociere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C1 Aplică tehnici de comunicare în negociere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C2 Pregăteşte negocierile</w:t>
            </w:r>
          </w:p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C3 Utilizează strategii , tehnici şi tactici de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Negocierea în grup a afacerilor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C1 Aplică tehnici de comunicare în negociere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C2 Pregăteşte negocierile</w:t>
            </w:r>
          </w:p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C3 Utilizează strategii , tehnici şi tactici de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Negocierea interculturală în afaceri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C1 Aplică tehnici de comunicare în negociere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C2 Pregăteşte negocierile</w:t>
            </w:r>
          </w:p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C3 Utilizează strategii , tehnici şi tactici de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0667EE" w:rsidRPr="00BD4096" w:rsidTr="000667EE">
        <w:tc>
          <w:tcPr>
            <w:tcW w:w="4247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Norme morale şi etica în afaceri</w:t>
            </w:r>
          </w:p>
        </w:tc>
        <w:tc>
          <w:tcPr>
            <w:tcW w:w="6804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 23 Negociere în afaceri</w:t>
            </w:r>
          </w:p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C1 Aplică tehnici de comunicare în negociere</w:t>
            </w:r>
          </w:p>
        </w:tc>
        <w:tc>
          <w:tcPr>
            <w:tcW w:w="2198" w:type="dxa"/>
            <w:vMerge/>
          </w:tcPr>
          <w:p w:rsidR="000667EE" w:rsidRPr="00BD4096" w:rsidRDefault="000667EE" w:rsidP="00BA6FFD">
            <w:pPr>
              <w:pStyle w:val="Textsimplu"/>
              <w:jc w:val="both"/>
              <w:rPr>
                <w:rFonts w:ascii="Arial" w:hAnsi="Arial" w:cs="Arial"/>
                <w:lang w:val="ro-RO"/>
              </w:rPr>
            </w:pPr>
          </w:p>
        </w:tc>
      </w:tr>
    </w:tbl>
    <w:p w:rsidR="00EB73D2" w:rsidRPr="00BD4096" w:rsidRDefault="00EB73D2" w:rsidP="00EB73D2">
      <w:pPr>
        <w:pStyle w:val="msonospacing0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E51547" w:rsidRPr="00BD4096" w:rsidRDefault="00E51547" w:rsidP="00EB73D2">
      <w:pPr>
        <w:pStyle w:val="msonospacing0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E51547" w:rsidRDefault="00E51547" w:rsidP="00EB73D2">
      <w:pPr>
        <w:pStyle w:val="msonospacing0"/>
        <w:spacing w:before="0" w:beforeAutospacing="0" w:after="0" w:afterAutospacing="0"/>
        <w:rPr>
          <w:rFonts w:ascii="Arial" w:hAnsi="Arial" w:cs="Arial"/>
          <w:sz w:val="18"/>
          <w:szCs w:val="18"/>
        </w:rPr>
      </w:pPr>
    </w:p>
    <w:p w:rsidR="000667EE" w:rsidRDefault="000667EE" w:rsidP="00E51547">
      <w:pPr>
        <w:pStyle w:val="msonospacing0"/>
        <w:spacing w:before="0" w:beforeAutospacing="0" w:after="0" w:afterAutospacing="0"/>
        <w:rPr>
          <w:rFonts w:ascii="Arial" w:hAnsi="Arial" w:cs="Arial"/>
          <w:bCs/>
          <w:sz w:val="18"/>
          <w:szCs w:val="18"/>
        </w:rPr>
      </w:pPr>
    </w:p>
    <w:p w:rsidR="000667EE" w:rsidRDefault="000667EE" w:rsidP="00E51547">
      <w:pPr>
        <w:pStyle w:val="msonospacing0"/>
        <w:spacing w:before="0" w:beforeAutospacing="0" w:after="0" w:afterAutospacing="0"/>
        <w:rPr>
          <w:rFonts w:ascii="Arial" w:hAnsi="Arial" w:cs="Arial"/>
          <w:bCs/>
          <w:sz w:val="18"/>
          <w:szCs w:val="18"/>
        </w:rPr>
      </w:pPr>
    </w:p>
    <w:p w:rsidR="001F3D83" w:rsidRDefault="001F3D83" w:rsidP="00E51547">
      <w:pPr>
        <w:pStyle w:val="msonospacing0"/>
        <w:spacing w:before="0" w:beforeAutospacing="0" w:after="0" w:afterAutospacing="0"/>
        <w:rPr>
          <w:rFonts w:ascii="Arial" w:hAnsi="Arial" w:cs="Arial"/>
          <w:bCs/>
          <w:sz w:val="18"/>
          <w:szCs w:val="18"/>
        </w:rPr>
      </w:pPr>
    </w:p>
    <w:p w:rsidR="001F3D83" w:rsidRDefault="001F3D83" w:rsidP="00E51547">
      <w:pPr>
        <w:pStyle w:val="msonospacing0"/>
        <w:spacing w:before="0" w:beforeAutospacing="0" w:after="0" w:afterAutospacing="0"/>
        <w:rPr>
          <w:rFonts w:ascii="Arial" w:hAnsi="Arial" w:cs="Arial"/>
          <w:bCs/>
          <w:sz w:val="18"/>
          <w:szCs w:val="18"/>
        </w:rPr>
      </w:pPr>
    </w:p>
    <w:p w:rsidR="00E51547" w:rsidRPr="00E77184" w:rsidRDefault="00E51547" w:rsidP="00E51547">
      <w:pPr>
        <w:pStyle w:val="msonospacing0"/>
        <w:spacing w:before="0" w:beforeAutospacing="0" w:after="0" w:afterAutospacing="0"/>
        <w:rPr>
          <w:b/>
          <w:bCs/>
          <w:sz w:val="22"/>
          <w:szCs w:val="22"/>
        </w:rPr>
      </w:pPr>
      <w:r w:rsidRPr="002375B0">
        <w:rPr>
          <w:rFonts w:ascii="Arial" w:hAnsi="Arial" w:cs="Arial"/>
          <w:bCs/>
          <w:sz w:val="18"/>
          <w:szCs w:val="18"/>
        </w:rPr>
        <w:lastRenderedPageBreak/>
        <w:t> </w:t>
      </w:r>
      <w:r w:rsidRPr="00E77184">
        <w:rPr>
          <w:b/>
          <w:bCs/>
          <w:sz w:val="22"/>
          <w:szCs w:val="22"/>
        </w:rPr>
        <w:t>Calificarea profesională: Tehnician în turism</w:t>
      </w:r>
    </w:p>
    <w:p w:rsidR="00E51547" w:rsidRDefault="00E51547" w:rsidP="00E51547">
      <w:pPr>
        <w:pStyle w:val="msonospacing0"/>
        <w:spacing w:before="0" w:beforeAutospacing="0" w:after="0" w:afterAutospacing="0"/>
        <w:rPr>
          <w:rFonts w:ascii="Arial" w:hAnsi="Arial" w:cs="Arial"/>
          <w:bCs/>
          <w:sz w:val="18"/>
          <w:szCs w:val="18"/>
        </w:rPr>
      </w:pPr>
    </w:p>
    <w:p w:rsidR="00E51547" w:rsidRPr="002375B0" w:rsidRDefault="00E51547" w:rsidP="00E51547">
      <w:pPr>
        <w:pStyle w:val="msonospacing0"/>
        <w:spacing w:before="0" w:beforeAutospacing="0" w:after="0" w:afterAutospacing="0"/>
        <w:rPr>
          <w:rFonts w:ascii="Arial" w:hAnsi="Arial" w:cs="Arial"/>
          <w:sz w:val="18"/>
          <w:szCs w:val="18"/>
        </w:rPr>
      </w:pPr>
    </w:p>
    <w:tbl>
      <w:tblPr>
        <w:tblW w:w="13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82"/>
        <w:gridCol w:w="6946"/>
        <w:gridCol w:w="2198"/>
      </w:tblGrid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  <w:t>Titlul proiectului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  <w:t>Unitatea de competenţă/Competenţe specifice vizate</w:t>
            </w:r>
          </w:p>
        </w:tc>
        <w:tc>
          <w:tcPr>
            <w:tcW w:w="2198" w:type="dxa"/>
          </w:tcPr>
          <w:p w:rsidR="000667EE" w:rsidRPr="00BD4096" w:rsidRDefault="000667EE" w:rsidP="006A1C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Profesor coordonator</w:t>
            </w: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Elveţia – turism montan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Studiază cererea şi concurenţa de pe piaţă; Coordonează vânzarea de bilete pentru transportul turistic; Coordonează vânzarea de servicii turistice; Asigură o colaborare optimă cu 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Elaborează instrumente 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 xml:space="preserve"> de marketing</w:t>
            </w:r>
          </w:p>
        </w:tc>
        <w:tc>
          <w:tcPr>
            <w:tcW w:w="2198" w:type="dxa"/>
            <w:vMerge w:val="restart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 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Merce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Nadia</w:t>
            </w: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Turismul în Spania – Coride şi toreadori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Studiază cererea şi concurenţa de pe piaţă; Coordonează vânzarea de bilete pentru transportul turistic; Coordonează vânzarea de servicii turistice; Asigură o colaborare optimă cu 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Elaborează instrumente 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Artă şi cultură în Florenţa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Studiază cererea şi concurenţa de pe piaţă; Coordonează vânzarea de bilete pentru transportul turistic; Coordonează vânzarea de servicii turistice; Asigură o colaborare optimă cu 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Elaborează instrumente 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lastRenderedPageBreak/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lastRenderedPageBreak/>
              <w:t>Conceperea şi promovarea produsului turistic – Transfăgărăşeanul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Studiază cererea şi concurenţa de pe piaţă; Coordonează vânzarea de bilete pentru transportul turistic; Coordonează vânzarea de servicii turistice; Asigură o colaborare optimă cu 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Elaborează instrumente 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Paris – Oraşul luminilor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Studiază cererea şi concurenţa de pe piaţă; Coordonează vânzarea de bilete pentru transportul turistic; Coordonează vânzarea de servicii turistice; Asigură o colaborare optimă cu 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Elaborează instrumente 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Turism cultural în capitalele Europene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Studiază cererea şi concurenţa de pe piaţă; Coordonează vânzarea de bilete pentru transportul turistic; Coordonează vânzarea de servicii turistice; Asigură o colaborare optimă cu 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Elaborează instrumente 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lastRenderedPageBreak/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lastRenderedPageBreak/>
              <w:t>Conceperea şi promovarea produsului turistic – Grecia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Studiază cererea şi concurenţa de pe piaţă; Coordonează vânzarea de bilete pentru transportul turistic; Coordonează vânzarea de servicii turistice; Asigură o colaborare optimă cu 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Elaborează instrumente 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Conceperea şi promovarea produsului turistic – Amsterdam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Studiază cererea şi concurenţa de pe piaţă; Coordonează vânzarea de bilete pentru transportul turistic; Coordonează vânzarea de servicii turistice; Asigură o colaborare optimă cu 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Elaborează instrumente 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 xml:space="preserve">Turismul în Germania 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Studiază cererea şi concurenţa de pe piaţă; Coordonează vânzarea de bilete pentru transportul turistic; Coordonează vânzarea de servicii turistice; Asigură o colaborare optimă cu 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 xml:space="preserve">Elaborează instrumente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lastRenderedPageBreak/>
              <w:t>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lastRenderedPageBreak/>
              <w:t>Carnaval Veneţian – Italia între tradiţie şi modernitate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Studiază cererea şi concurenţa de pe piaţă; Coordonează vânzarea de bilete pentru transportul turistic; Coordonează vânzarea de servicii turistice; Asigură o colaborare optimă cu 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Elaborează instrumente 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Londra – Turismul de afaceri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Studiază cererea şi concurenţa de pe piaţă; Coordonează vânzarea de bilete pentru transportul turistic; Coordonează vânzarea de servicii turistice; Asigură o colaborare optimă cu 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Elaborează instrumente 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Riviera Olimpică – Grecia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Studiază cererea şi concurenţa de pe piaţă; Coordonează vânzarea de bilete pentru transportul turistic; Coordonează vânzarea de servicii turistice; Asigură o colaborare optimă cu 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lastRenderedPageBreak/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Elaborează instrumente 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lastRenderedPageBreak/>
              <w:t>Milano – Capitala modei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Studiază cererea şi concurenţa de pe piaţă; Coordonează vânzarea de bilete pentru transportul turistic; Coordonează vânzarea de servicii turistice; Asigură o colaborare optimă cu 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Elaborează instrumente 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Conceperea şi promovarea produsului turistic – Egipt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Studiază cererea şi concurenţa de pe piaţă; Coordonează vânzarea de bilete pentru transportul turistic; Coordonează vânzarea de servicii turistice; Asigură o colaborare optimă cu 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Elaborează instrumente 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A65E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Conceperea şi promovarea produsului turistic – Ţinutul Maramureşului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 xml:space="preserve">Studiază cererea şi concurenţa de pe piaţă; Coordonează vânzarea de bilete pentru transportul turistic; Coordonează vânzarea de servicii turistice; Asigură o colaborare optimă cu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lastRenderedPageBreak/>
              <w:t>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Elaborează instrumente 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proofErr w:type="spellStart"/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lastRenderedPageBreak/>
              <w:t>Andalusia</w:t>
            </w:r>
            <w:proofErr w:type="spellEnd"/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 xml:space="preserve"> – Turism cultural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Studiază cererea şi concurenţa de pe piaţă; Coordonează vânzarea de bilete pentru transportul turistic; Coordonează vânzarea de servicii turistice; Asigură o colaborare optimă cu 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Elaborează instrumente 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Conceperea şi promovarea produsului turistic – Japonia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Studiază cererea şi concurenţa de pe piaţă; Coordonează vânzarea de bilete pentru transportul turistic; Coordonează vânzarea de servicii turistice; Asigură o colaborare optimă cu 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Elaborează instrumente 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Turismul de croazieră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 xml:space="preserve">Studiază cererea şi concurenţa de pe piaţă; Coordonează vânzarea de bilete pentru transportul turistic;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lastRenderedPageBreak/>
              <w:t>Coordonează vânzarea de servicii turistice; Asigură o colaborare optimă cu 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Elaborează instrumente 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lastRenderedPageBreak/>
              <w:t>Conceperea şi promovarea produsului turistic – Staţiunea Straja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Studiază cererea şi concurenţa de pe piaţă; Coordonează vânzarea de bilete pentru transportul turistic; Coordonează vânzarea de servicii turistice; Asigură o colaborare optimă cu 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Elaborează instrumente 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Conceperea şi promovarea produsului turistic – Parcul National Retezat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Studiază cererea şi concurenţa de pe piaţă; Coordonează vânzarea de bilete pentru transportul turistic; Coordonează vânzarea de servicii turistice; Asigură o colaborare optimă cu 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Elaborează instrumente 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Turismul sportiv montan - Austria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 xml:space="preserve">Studiază cererea şi concurenţa de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lastRenderedPageBreak/>
              <w:t>pe piaţă; Coordonează vânzarea de bilete pentru transportul turistic; Coordonează vânzarea de servicii turistice; Asigură o colaborare optimă cu 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Elaborează instrumente 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lastRenderedPageBreak/>
              <w:t>Conceperea şi promovarea produsului turistic – Poiana Braşov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Studiază cererea şi concurenţa de pe piaţă; Coordonează vânzarea de bilete pentru transportul turistic; Coordonează vânzarea de servicii turistice; Asigură o colaborare optimă cu 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Elaborează instrumente 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Conceperea şi promovarea produsului turistic – Delta Dunării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Studiază cererea şi concurenţa de pe piaţă; Coordonează vânzarea de bilete pentru transportul turistic; Coordonează vânzarea de servicii turistice; Asigură o colaborare optimă cu 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Elaborează instrumente 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Conceperea şi promovarea produsului turistic – Mănăstirile din Nordul Moldovei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lastRenderedPageBreak/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Studiază cererea şi concurenţa de pe piaţă; Coordonează vânzarea de bilete pentru transportul turistic; Coordonează vânzarea de servicii turistice; Asigură o colaborare optimă cu 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Elaborează instrumente 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2" w:type="dxa"/>
          </w:tcPr>
          <w:p w:rsidR="000667EE" w:rsidRPr="00BD4096" w:rsidRDefault="000667EE" w:rsidP="006A1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lastRenderedPageBreak/>
              <w:t xml:space="preserve">Conceperea şi promovarea produsului turistic – Austria 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10 Marketingul afacerii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/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Determina nevoile clienţilor; Analizează oportunităţile de marketing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17 Organizarea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Studiază cererea şi concurenţa de pe piaţă; Coordonează vânzarea de bilete pentru transportul turistic; Coordonează vânzarea de servicii turistice; Asigură o colaborare optimă cu prestatorii de servicii turistice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18 Operaţiuni tehnice ale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Elaborează instrumente specifice structurii organizatorice a agenţiei de turism</w:t>
            </w:r>
          </w:p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UC 19 Oferta de produse şi servicii în cadrul agenţiei de turism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/ </w:t>
            </w:r>
            <w:r w:rsidRPr="00BD4096">
              <w:rPr>
                <w:rFonts w:ascii="Arial" w:hAnsi="Arial" w:cs="Arial"/>
                <w:i/>
                <w:sz w:val="20"/>
                <w:szCs w:val="20"/>
                <w:lang w:val="ro-RO"/>
              </w:rPr>
              <w:t>Analizează componentele produsului turistic; Concepe produse turistice; Realizează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comercializarea şi promovarea produselor turistice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UC 20 Politici şi strategii de marketing în agenţia de turism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/  </w:t>
            </w:r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Elaborează politica de produs; Stabileşte politica de preţ; Coordonează politica de distribuţie şi promovare; Stabileşte strategiile de comercializare a produselor turistice; Aplică </w:t>
            </w:r>
            <w:proofErr w:type="spellStart"/>
            <w:r w:rsidRPr="00BD4096">
              <w:rPr>
                <w:rFonts w:ascii="Arial" w:hAnsi="Arial" w:cs="Arial"/>
                <w:i/>
                <w:sz w:val="20"/>
                <w:szCs w:val="20"/>
              </w:rPr>
              <w:t>mixul</w:t>
            </w:r>
            <w:proofErr w:type="spellEnd"/>
            <w:r w:rsidRPr="00BD4096">
              <w:rPr>
                <w:rFonts w:ascii="Arial" w:hAnsi="Arial" w:cs="Arial"/>
                <w:i/>
                <w:sz w:val="20"/>
                <w:szCs w:val="20"/>
              </w:rPr>
              <w:t xml:space="preserve">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Indentcorptext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</w:tbl>
    <w:p w:rsidR="00E51547" w:rsidRPr="00BD4096" w:rsidRDefault="00E51547" w:rsidP="00E51547">
      <w:pPr>
        <w:pStyle w:val="msonospacing0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E51547" w:rsidRPr="00BD4096" w:rsidRDefault="00E51547" w:rsidP="00EB73D2">
      <w:pPr>
        <w:pStyle w:val="msonospacing0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CD6F0F" w:rsidRDefault="00CD6F0F" w:rsidP="00EB73D2">
      <w:pPr>
        <w:pStyle w:val="msonospacing0"/>
        <w:spacing w:before="0" w:beforeAutospacing="0" w:after="0" w:afterAutospacing="0"/>
        <w:rPr>
          <w:rFonts w:ascii="Arial" w:hAnsi="Arial" w:cs="Arial"/>
          <w:sz w:val="18"/>
          <w:szCs w:val="18"/>
        </w:rPr>
      </w:pPr>
    </w:p>
    <w:p w:rsidR="00CD6F0F" w:rsidRPr="00E77184" w:rsidRDefault="00CD6F0F" w:rsidP="00EB73D2">
      <w:pPr>
        <w:pStyle w:val="msonospacing0"/>
        <w:spacing w:before="0" w:beforeAutospacing="0" w:after="0" w:afterAutospacing="0"/>
        <w:rPr>
          <w:b/>
          <w:bCs/>
          <w:sz w:val="22"/>
          <w:szCs w:val="22"/>
        </w:rPr>
      </w:pPr>
      <w:r w:rsidRPr="00E77184">
        <w:rPr>
          <w:b/>
          <w:bCs/>
          <w:sz w:val="22"/>
          <w:szCs w:val="22"/>
        </w:rPr>
        <w:t>Calificarea profesională: Tehnician în activităţi de comerţ</w:t>
      </w:r>
    </w:p>
    <w:p w:rsidR="00CD6F0F" w:rsidRDefault="00CD6F0F" w:rsidP="00EB73D2">
      <w:pPr>
        <w:pStyle w:val="msonospacing0"/>
        <w:spacing w:before="0" w:beforeAutospacing="0" w:after="0" w:afterAutospacing="0"/>
        <w:rPr>
          <w:rFonts w:ascii="Arial" w:hAnsi="Arial" w:cs="Arial"/>
          <w:bCs/>
          <w:sz w:val="18"/>
          <w:szCs w:val="18"/>
        </w:rPr>
      </w:pPr>
    </w:p>
    <w:tbl>
      <w:tblPr>
        <w:tblStyle w:val="GrilTabel"/>
        <w:tblW w:w="13185" w:type="dxa"/>
        <w:tblLook w:val="04A0"/>
      </w:tblPr>
      <w:tblGrid>
        <w:gridCol w:w="4041"/>
        <w:gridCol w:w="6946"/>
        <w:gridCol w:w="2198"/>
      </w:tblGrid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Titlul proiectului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Unitatea de competenţă/Competenţe specifice vizate</w:t>
            </w:r>
          </w:p>
        </w:tc>
        <w:tc>
          <w:tcPr>
            <w:tcW w:w="2198" w:type="dxa"/>
          </w:tcPr>
          <w:p w:rsidR="000667EE" w:rsidRPr="00BD4096" w:rsidRDefault="000667EE" w:rsidP="006A1C78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Profesor coordonator</w:t>
            </w: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  <w:t>Angajarea  personalului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Subsol"/>
              <w:rPr>
                <w:rFonts w:ascii="Arial" w:hAnsi="Arial" w:cs="Arial"/>
                <w:color w:val="000000" w:themeColor="text1"/>
                <w:sz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lang w:val="ro-RO"/>
              </w:rPr>
              <w:t xml:space="preserve">UC 12:  Resurse umane 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C1  </w:t>
            </w:r>
            <w:r w:rsidRPr="00BD409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  <w:t>Analizează mediul de recrutare şi selecţie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C2  </w:t>
            </w:r>
            <w:r w:rsidRPr="00BD409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  <w:t>Planifică necesarul de resurse umane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</w:rPr>
              <w:t>C3   Motivează resursele umane</w:t>
            </w:r>
          </w:p>
        </w:tc>
        <w:tc>
          <w:tcPr>
            <w:tcW w:w="2198" w:type="dxa"/>
            <w:vMerge w:val="restart"/>
          </w:tcPr>
          <w:p w:rsidR="000667EE" w:rsidRPr="00BD4096" w:rsidRDefault="000667EE" w:rsidP="006A1C78">
            <w:pPr>
              <w:pStyle w:val="Subsol"/>
              <w:rPr>
                <w:rFonts w:ascii="Arial" w:hAnsi="Arial" w:cs="Arial"/>
                <w:color w:val="000000" w:themeColor="text1"/>
                <w:sz w:val="20"/>
                <w:lang w:val="ro-RO"/>
              </w:rPr>
            </w:pPr>
          </w:p>
          <w:p w:rsidR="000667EE" w:rsidRPr="00BD4096" w:rsidRDefault="000667EE" w:rsidP="006A1C78">
            <w:pPr>
              <w:pStyle w:val="Subsol"/>
              <w:rPr>
                <w:rFonts w:ascii="Arial" w:hAnsi="Arial" w:cs="Arial"/>
                <w:color w:val="000000" w:themeColor="text1"/>
                <w:sz w:val="20"/>
                <w:lang w:val="ro-RO"/>
              </w:rPr>
            </w:pPr>
          </w:p>
          <w:p w:rsidR="000667EE" w:rsidRPr="00BD4096" w:rsidRDefault="000667EE" w:rsidP="006A1C78">
            <w:pPr>
              <w:pStyle w:val="Subsol"/>
              <w:rPr>
                <w:rFonts w:ascii="Arial" w:hAnsi="Arial" w:cs="Arial"/>
                <w:color w:val="000000" w:themeColor="text1"/>
                <w:sz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lang w:val="ro-RO"/>
              </w:rPr>
              <w:t xml:space="preserve">  </w:t>
            </w:r>
            <w:proofErr w:type="spellStart"/>
            <w:r w:rsidRPr="00BD4096">
              <w:rPr>
                <w:rFonts w:ascii="Arial" w:hAnsi="Arial" w:cs="Arial"/>
                <w:color w:val="000000" w:themeColor="text1"/>
                <w:sz w:val="20"/>
                <w:lang w:val="ro-RO"/>
              </w:rPr>
              <w:t>Ritivoi</w:t>
            </w:r>
            <w:proofErr w:type="spellEnd"/>
            <w:r w:rsidRPr="00BD4096">
              <w:rPr>
                <w:rFonts w:ascii="Arial" w:hAnsi="Arial" w:cs="Arial"/>
                <w:color w:val="000000" w:themeColor="text1"/>
                <w:sz w:val="20"/>
                <w:lang w:val="ro-RO"/>
              </w:rPr>
              <w:t xml:space="preserve"> Maria</w:t>
            </w: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  <w:t>Evaluarea  stocurilor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  <w:t>UC 21: Gestiunea stocurilor</w:t>
            </w:r>
          </w:p>
          <w:p w:rsidR="000667EE" w:rsidRPr="00BD4096" w:rsidRDefault="000667EE" w:rsidP="006A1C78">
            <w:pPr>
              <w:pStyle w:val="Textsimplu"/>
              <w:rPr>
                <w:rFonts w:ascii="Arial" w:hAnsi="Arial" w:cs="Arial"/>
                <w:color w:val="000000" w:themeColor="text1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lang w:val="ro-RO"/>
              </w:rPr>
              <w:t>C1  Evaluează stocurile de mărfuri</w:t>
            </w:r>
          </w:p>
          <w:p w:rsidR="000667EE" w:rsidRPr="00BD4096" w:rsidRDefault="000667EE" w:rsidP="006A1C78">
            <w:pPr>
              <w:pStyle w:val="Textsimplu"/>
              <w:rPr>
                <w:rFonts w:ascii="Arial" w:hAnsi="Arial" w:cs="Arial"/>
                <w:color w:val="000000" w:themeColor="text1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lang w:val="ro-RO"/>
              </w:rPr>
              <w:t>C2   Clasifică  tipurile  de stocuri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</w:rPr>
              <w:t>C3   Calculează  tipurile  de stocuri  utilizând formulele de calcul corespunzătoare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1F3D83">
        <w:trPr>
          <w:trHeight w:val="983"/>
        </w:trPr>
        <w:tc>
          <w:tcPr>
            <w:tcW w:w="4041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  <w:lastRenderedPageBreak/>
              <w:t>Surse interne de finanţare ale întreprinderii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  <w:t>UC 14: Finanţarea afacerii</w:t>
            </w:r>
          </w:p>
          <w:p w:rsidR="000667EE" w:rsidRPr="00BD4096" w:rsidRDefault="000667EE" w:rsidP="006A1C78">
            <w:pPr>
              <w:pStyle w:val="Textsimplu"/>
              <w:rPr>
                <w:rFonts w:ascii="Arial" w:hAnsi="Arial" w:cs="Arial"/>
                <w:color w:val="000000" w:themeColor="text1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lang w:val="ro-RO"/>
              </w:rPr>
              <w:t xml:space="preserve">C1  </w:t>
            </w:r>
            <w:r w:rsidRPr="00BD4096">
              <w:rPr>
                <w:rFonts w:ascii="Arial" w:hAnsi="Arial" w:cs="Arial"/>
                <w:bCs/>
                <w:color w:val="000000" w:themeColor="text1"/>
                <w:lang w:val="ro-RO"/>
              </w:rPr>
              <w:t>Determină sursele proprii şi străine în finanţarea unei afaceri</w:t>
            </w:r>
          </w:p>
          <w:p w:rsidR="000667EE" w:rsidRPr="00BD4096" w:rsidRDefault="000667EE" w:rsidP="006A1C78">
            <w:pPr>
              <w:pStyle w:val="Textsimplu"/>
              <w:rPr>
                <w:rFonts w:ascii="Arial" w:hAnsi="Arial" w:cs="Arial"/>
                <w:color w:val="000000" w:themeColor="text1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lang w:val="ro-RO"/>
              </w:rPr>
              <w:t xml:space="preserve">C2  </w:t>
            </w:r>
            <w:r w:rsidRPr="00BD4096">
              <w:rPr>
                <w:rFonts w:ascii="Arial" w:hAnsi="Arial" w:cs="Arial"/>
                <w:bCs/>
                <w:color w:val="000000" w:themeColor="text1"/>
                <w:lang w:val="ro-RO"/>
              </w:rPr>
              <w:t>Utilizează documentele şi registrele obligatorii în derularea unei afaceri.</w:t>
            </w:r>
          </w:p>
          <w:p w:rsidR="000667EE" w:rsidRPr="00BD4096" w:rsidRDefault="000667EE" w:rsidP="006A1C78">
            <w:pPr>
              <w:pStyle w:val="Textsimplu"/>
              <w:rPr>
                <w:rFonts w:ascii="Arial" w:hAnsi="Arial" w:cs="Arial"/>
                <w:color w:val="000000" w:themeColor="text1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lang w:val="ro-RO"/>
              </w:rPr>
              <w:t xml:space="preserve">C3  </w:t>
            </w:r>
            <w:r w:rsidRPr="00BD4096">
              <w:rPr>
                <w:rFonts w:ascii="Arial" w:hAnsi="Arial" w:cs="Arial"/>
                <w:bCs/>
                <w:color w:val="000000" w:themeColor="text1"/>
                <w:lang w:val="ro-RO"/>
              </w:rPr>
              <w:t>Analizează informaţiile economico-financiare din bilanţ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  <w:t>Surse externe de finanţare ale întreprinderii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  <w:t>UC 14: Finanţarea afacerii</w:t>
            </w:r>
          </w:p>
          <w:p w:rsidR="000667EE" w:rsidRPr="00BD4096" w:rsidRDefault="000667EE" w:rsidP="006A1C78">
            <w:pPr>
              <w:pStyle w:val="Textsimplu"/>
              <w:rPr>
                <w:rFonts w:ascii="Arial" w:hAnsi="Arial" w:cs="Arial"/>
                <w:color w:val="000000" w:themeColor="text1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lang w:val="ro-RO"/>
              </w:rPr>
              <w:t xml:space="preserve">C1 </w:t>
            </w:r>
            <w:r w:rsidRPr="00BD4096">
              <w:rPr>
                <w:rFonts w:ascii="Arial" w:hAnsi="Arial" w:cs="Arial"/>
                <w:bCs/>
                <w:color w:val="000000" w:themeColor="text1"/>
                <w:lang w:val="ro-RO"/>
              </w:rPr>
              <w:t>Determină sursele proprii şi străine în finanţarea unei afaceri</w:t>
            </w:r>
          </w:p>
          <w:p w:rsidR="000667EE" w:rsidRPr="00BD4096" w:rsidRDefault="000667EE" w:rsidP="006A1C78">
            <w:pPr>
              <w:pStyle w:val="Textsimplu"/>
              <w:rPr>
                <w:rFonts w:ascii="Arial" w:hAnsi="Arial" w:cs="Arial"/>
                <w:color w:val="000000" w:themeColor="text1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lang w:val="ro-RO"/>
              </w:rPr>
              <w:t xml:space="preserve">C2 </w:t>
            </w:r>
            <w:r w:rsidRPr="00BD4096">
              <w:rPr>
                <w:rFonts w:ascii="Arial" w:hAnsi="Arial" w:cs="Arial"/>
                <w:bCs/>
                <w:color w:val="000000" w:themeColor="text1"/>
                <w:lang w:val="ro-RO"/>
              </w:rPr>
              <w:t>Utilizează documentele şi registrele obligatorii în derularea unei afaceri.</w:t>
            </w:r>
          </w:p>
          <w:p w:rsidR="000667EE" w:rsidRPr="00BD4096" w:rsidRDefault="000667EE" w:rsidP="006A1C78">
            <w:pPr>
              <w:pStyle w:val="Textsimplu"/>
              <w:rPr>
                <w:rFonts w:ascii="Arial" w:hAnsi="Arial" w:cs="Arial"/>
                <w:color w:val="000000" w:themeColor="text1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lang w:val="ro-RO"/>
              </w:rPr>
              <w:t xml:space="preserve">C3 </w:t>
            </w:r>
            <w:r w:rsidRPr="00BD4096">
              <w:rPr>
                <w:rFonts w:ascii="Arial" w:hAnsi="Arial" w:cs="Arial"/>
                <w:bCs/>
                <w:color w:val="000000" w:themeColor="text1"/>
                <w:lang w:val="ro-RO"/>
              </w:rPr>
              <w:t>Analizează informaţiile economico-financiare din bilanţ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  <w:t>Lansarea în afaceri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UC11: </w:t>
            </w:r>
            <w:r w:rsidRPr="00BD409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ro-RO"/>
              </w:rPr>
              <w:t>Planificarea</w:t>
            </w: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operaţională</w:t>
            </w:r>
          </w:p>
          <w:p w:rsidR="000667EE" w:rsidRPr="00BD4096" w:rsidRDefault="000667EE" w:rsidP="006A1C7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C1  Analizează structura organizatorică a unităţii economice </w:t>
            </w:r>
          </w:p>
          <w:p w:rsidR="000667EE" w:rsidRPr="00BD4096" w:rsidRDefault="000667EE" w:rsidP="006A1C7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C2   Organizează activităţi în funcţie de obiective</w:t>
            </w:r>
          </w:p>
          <w:p w:rsidR="000667EE" w:rsidRPr="00BD4096" w:rsidRDefault="000667EE" w:rsidP="006A1C7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C 3  Evaluează rezultatele obţinute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  <w:t>Evaluarea oportunităţilor de afaceri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UC1: </w:t>
            </w:r>
            <w:r w:rsidRPr="00BD409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ro-RO"/>
              </w:rPr>
              <w:t>Planificarea</w:t>
            </w: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operaţională</w:t>
            </w:r>
          </w:p>
          <w:p w:rsidR="000667EE" w:rsidRPr="00BD4096" w:rsidRDefault="000667EE" w:rsidP="006A1C7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C1  Analizează structura organizatorică a unităţii economice </w:t>
            </w:r>
          </w:p>
          <w:p w:rsidR="000667EE" w:rsidRPr="00BD4096" w:rsidRDefault="000667EE" w:rsidP="006A1C7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C2   Organizează activităţi în funcţie de obiective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 3  Evaluează rezultatele obţinute 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  <w:t>Inventarierea  stocurilor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  <w:t>UC 21: Gestiunea stocurilor</w:t>
            </w:r>
          </w:p>
          <w:p w:rsidR="000667EE" w:rsidRPr="00BD4096" w:rsidRDefault="000667EE" w:rsidP="006A1C78">
            <w:pPr>
              <w:pStyle w:val="Textsimplu"/>
              <w:rPr>
                <w:rFonts w:ascii="Arial" w:hAnsi="Arial" w:cs="Arial"/>
                <w:color w:val="000000" w:themeColor="text1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lang w:val="ro-RO"/>
              </w:rPr>
              <w:t xml:space="preserve">C1  Identificarea situaţiilor de  inventariere a stocurilor </w:t>
            </w:r>
          </w:p>
          <w:p w:rsidR="000667EE" w:rsidRPr="00BD4096" w:rsidRDefault="000667EE" w:rsidP="006A1C78">
            <w:pPr>
              <w:pStyle w:val="Textsimplu"/>
              <w:rPr>
                <w:rFonts w:ascii="Arial" w:hAnsi="Arial" w:cs="Arial"/>
                <w:color w:val="000000" w:themeColor="text1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lang w:val="ro-RO"/>
              </w:rPr>
              <w:t xml:space="preserve">C2  Caracterizarea etapelor inventarierii </w:t>
            </w:r>
          </w:p>
          <w:p w:rsidR="000667EE" w:rsidRPr="00BD4096" w:rsidRDefault="000667EE" w:rsidP="006A1C78">
            <w:pPr>
              <w:pStyle w:val="Textsimplu"/>
              <w:rPr>
                <w:rFonts w:ascii="Arial" w:hAnsi="Arial" w:cs="Arial"/>
                <w:color w:val="000000" w:themeColor="text1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lang w:val="ro-RO"/>
              </w:rPr>
              <w:t>C3   Inventariază  stocurile de mărfuri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  <w:t>Fluxul de activităţi în firma de exerciţiu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UC9:  </w:t>
            </w:r>
            <w:r w:rsidRPr="00BD4096">
              <w:rPr>
                <w:rFonts w:ascii="Arial" w:eastAsia="Times New Roman" w:hAnsi="Arial" w:cs="Arial"/>
                <w:color w:val="000000"/>
                <w:sz w:val="20"/>
                <w:szCs w:val="20"/>
                <w:lang w:val="ro-RO"/>
              </w:rPr>
              <w:t>Mediul concurenţial al afacerilor</w:t>
            </w: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6A1C78">
            <w:pPr>
              <w:pStyle w:val="Textsimplu"/>
              <w:tabs>
                <w:tab w:val="left" w:pos="145"/>
              </w:tabs>
              <w:rPr>
                <w:rFonts w:ascii="Arial" w:hAnsi="Arial" w:cs="Arial"/>
                <w:color w:val="00000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lang w:val="ro-RO"/>
              </w:rPr>
              <w:t>C1</w:t>
            </w:r>
            <w:r w:rsidRPr="00BD4096">
              <w:rPr>
                <w:rFonts w:ascii="Arial" w:hAnsi="Arial" w:cs="Arial"/>
                <w:color w:val="000000"/>
                <w:lang w:val="ro-RO"/>
              </w:rPr>
              <w:t xml:space="preserve"> </w:t>
            </w:r>
            <w:r w:rsidRPr="00BD4096">
              <w:rPr>
                <w:rFonts w:ascii="Arial" w:hAnsi="Arial" w:cs="Arial"/>
                <w:color w:val="000000" w:themeColor="text1"/>
                <w:lang w:val="ro-RO"/>
              </w:rPr>
              <w:t xml:space="preserve"> </w:t>
            </w:r>
            <w:r w:rsidRPr="00BD4096">
              <w:rPr>
                <w:rFonts w:ascii="Arial" w:hAnsi="Arial" w:cs="Arial"/>
                <w:color w:val="000000"/>
                <w:lang w:val="ro-RO"/>
              </w:rPr>
              <w:t>Analizează concurenţa pe piaţă</w:t>
            </w:r>
          </w:p>
          <w:p w:rsidR="000667EE" w:rsidRPr="00BD4096" w:rsidRDefault="000667EE" w:rsidP="006A1C78">
            <w:pPr>
              <w:pStyle w:val="Textsimplu"/>
              <w:tabs>
                <w:tab w:val="left" w:pos="685"/>
              </w:tabs>
              <w:rPr>
                <w:rFonts w:ascii="Arial" w:hAnsi="Arial" w:cs="Arial"/>
                <w:color w:val="00000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lang w:val="ro-RO"/>
              </w:rPr>
              <w:t>C2</w:t>
            </w:r>
            <w:r w:rsidRPr="00BD4096">
              <w:rPr>
                <w:rFonts w:ascii="Arial" w:hAnsi="Arial" w:cs="Arial"/>
                <w:color w:val="000000"/>
                <w:lang w:val="ro-RO"/>
              </w:rPr>
              <w:t xml:space="preserve"> </w:t>
            </w:r>
            <w:r w:rsidRPr="00BD4096">
              <w:rPr>
                <w:rFonts w:ascii="Arial" w:hAnsi="Arial" w:cs="Arial"/>
                <w:color w:val="000000" w:themeColor="text1"/>
                <w:lang w:val="ro-RO"/>
              </w:rPr>
              <w:t xml:space="preserve"> </w:t>
            </w:r>
            <w:r w:rsidRPr="00BD4096">
              <w:rPr>
                <w:rFonts w:ascii="Arial" w:hAnsi="Arial" w:cs="Arial"/>
                <w:color w:val="000000"/>
                <w:lang w:val="ro-RO"/>
              </w:rPr>
              <w:t>Analizează modalităţile de a fi competitiv în mediul de afaceri</w:t>
            </w:r>
          </w:p>
          <w:p w:rsidR="000667EE" w:rsidRPr="00BD4096" w:rsidRDefault="000667EE" w:rsidP="006A1C78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UC10. Marketingul afacerilor</w:t>
            </w:r>
          </w:p>
          <w:p w:rsidR="000667EE" w:rsidRPr="00BD4096" w:rsidRDefault="000667EE" w:rsidP="006A1C78">
            <w:pPr>
              <w:pStyle w:val="Textsimplu"/>
              <w:spacing w:line="360" w:lineRule="auto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C2. Determină nevoile clienţilor</w:t>
            </w:r>
          </w:p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UC11:  </w:t>
            </w:r>
            <w:r w:rsidRPr="00BD409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ro-RO"/>
              </w:rPr>
              <w:t>Planificarea</w:t>
            </w: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operaţională</w:t>
            </w:r>
          </w:p>
          <w:p w:rsidR="000667EE" w:rsidRPr="00BD4096" w:rsidRDefault="000667EE" w:rsidP="006A1C7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C1  Analizează structura organizatorică a unităţii economice </w:t>
            </w:r>
          </w:p>
          <w:p w:rsidR="000667EE" w:rsidRPr="00BD4096" w:rsidRDefault="000667EE" w:rsidP="006A1C7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C2  Organizează activităţi în funcţie de obiective</w:t>
            </w:r>
          </w:p>
          <w:p w:rsidR="000667EE" w:rsidRPr="00BD4096" w:rsidRDefault="000667EE" w:rsidP="006A1C78">
            <w:pPr>
              <w:pStyle w:val="Subsol"/>
              <w:rPr>
                <w:rFonts w:ascii="Arial" w:hAnsi="Arial" w:cs="Arial"/>
                <w:color w:val="000000" w:themeColor="text1"/>
                <w:sz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lang w:val="ro-RO"/>
              </w:rPr>
              <w:t xml:space="preserve">UC 12:  Resurse umane </w:t>
            </w:r>
          </w:p>
          <w:p w:rsidR="000667EE" w:rsidRPr="00BD4096" w:rsidRDefault="000667EE" w:rsidP="006A1C78">
            <w:pPr>
              <w:pStyle w:val="Subsol"/>
              <w:rPr>
                <w:rFonts w:ascii="Arial" w:hAnsi="Arial" w:cs="Arial"/>
                <w:color w:val="000000" w:themeColor="text1"/>
                <w:sz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lang w:val="ro-RO"/>
              </w:rPr>
              <w:t>C1  Analizează mediul de recrutare şi selecţie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C2  </w:t>
            </w:r>
            <w:r w:rsidRPr="00BD409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  <w:t>Planifică necesarul de resurse umane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color w:val="000000"/>
                <w:sz w:val="20"/>
                <w:szCs w:val="20"/>
                <w:lang w:val="ro-RO"/>
              </w:rPr>
              <w:t>UC 14</w:t>
            </w: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:</w:t>
            </w:r>
            <w:r w:rsidRPr="00BD4096">
              <w:rPr>
                <w:rFonts w:ascii="Arial" w:eastAsia="Times New Roman" w:hAnsi="Arial" w:cs="Arial"/>
                <w:color w:val="000000"/>
                <w:sz w:val="20"/>
                <w:szCs w:val="20"/>
                <w:lang w:val="ro-RO"/>
              </w:rPr>
              <w:t xml:space="preserve"> Finanţarea afacerii</w:t>
            </w:r>
          </w:p>
          <w:p w:rsidR="000667EE" w:rsidRPr="00BD4096" w:rsidRDefault="000667EE" w:rsidP="006A1C78">
            <w:pPr>
              <w:pStyle w:val="Textsimplu"/>
              <w:rPr>
                <w:rFonts w:ascii="Arial" w:hAnsi="Arial" w:cs="Arial"/>
                <w:color w:val="000000" w:themeColor="text1"/>
                <w:lang w:val="ro-RO"/>
              </w:rPr>
            </w:pPr>
            <w:r w:rsidRPr="00BD4096">
              <w:rPr>
                <w:rFonts w:ascii="Arial" w:hAnsi="Arial" w:cs="Arial"/>
                <w:color w:val="000000"/>
                <w:lang w:val="ro-RO"/>
              </w:rPr>
              <w:t xml:space="preserve">C2 </w:t>
            </w:r>
            <w:r w:rsidRPr="00BD4096">
              <w:rPr>
                <w:rFonts w:ascii="Arial" w:hAnsi="Arial" w:cs="Arial"/>
                <w:color w:val="000000" w:themeColor="text1"/>
                <w:lang w:val="ro-RO"/>
              </w:rPr>
              <w:t xml:space="preserve"> </w:t>
            </w:r>
            <w:r w:rsidRPr="00BD4096">
              <w:rPr>
                <w:rFonts w:ascii="Arial" w:hAnsi="Arial" w:cs="Arial"/>
                <w:bCs/>
                <w:color w:val="000000"/>
                <w:lang w:val="ro-RO"/>
              </w:rPr>
              <w:t>Utilizează documentele şi registrele obligatorii în derularea unei afaceri.</w:t>
            </w:r>
          </w:p>
          <w:p w:rsidR="000667EE" w:rsidRPr="00BD4096" w:rsidRDefault="000667EE" w:rsidP="006A1C78">
            <w:pPr>
              <w:pStyle w:val="Textsimplu"/>
              <w:rPr>
                <w:rFonts w:ascii="Arial" w:hAnsi="Arial" w:cs="Arial"/>
                <w:color w:val="000000" w:themeColor="text1"/>
                <w:lang w:val="ro-RO"/>
              </w:rPr>
            </w:pPr>
            <w:r w:rsidRPr="00BD4096">
              <w:rPr>
                <w:rFonts w:ascii="Arial" w:hAnsi="Arial" w:cs="Arial"/>
                <w:color w:val="000000"/>
                <w:lang w:val="ro-RO"/>
              </w:rPr>
              <w:t>UC 16</w:t>
            </w:r>
            <w:r w:rsidRPr="00BD4096">
              <w:rPr>
                <w:rFonts w:ascii="Arial" w:hAnsi="Arial" w:cs="Arial"/>
                <w:color w:val="000000" w:themeColor="text1"/>
                <w:lang w:val="ro-RO"/>
              </w:rPr>
              <w:t xml:space="preserve">: </w:t>
            </w:r>
            <w:r w:rsidRPr="00BD4096">
              <w:rPr>
                <w:rFonts w:ascii="Arial" w:hAnsi="Arial" w:cs="Arial"/>
                <w:color w:val="000000"/>
                <w:lang w:val="ro-RO"/>
              </w:rPr>
              <w:t xml:space="preserve"> Negocierea vânzării</w:t>
            </w:r>
          </w:p>
          <w:p w:rsidR="000667EE" w:rsidRPr="00BD4096" w:rsidRDefault="000667EE" w:rsidP="001F3D83">
            <w:pPr>
              <w:pStyle w:val="Textsimplu"/>
              <w:rPr>
                <w:rFonts w:ascii="Arial" w:hAnsi="Arial" w:cs="Arial"/>
                <w:color w:val="000000" w:themeColor="text1"/>
              </w:rPr>
            </w:pPr>
            <w:r w:rsidRPr="00BD4096">
              <w:rPr>
                <w:rFonts w:ascii="Arial" w:hAnsi="Arial" w:cs="Arial"/>
                <w:color w:val="000000"/>
                <w:lang w:val="ro-RO"/>
              </w:rPr>
              <w:t xml:space="preserve">C2 </w:t>
            </w:r>
            <w:r w:rsidRPr="00BD4096">
              <w:rPr>
                <w:rFonts w:ascii="Arial" w:hAnsi="Arial" w:cs="Arial"/>
                <w:color w:val="000000" w:themeColor="text1"/>
                <w:lang w:val="ro-RO"/>
              </w:rPr>
              <w:t xml:space="preserve"> </w:t>
            </w:r>
            <w:r w:rsidRPr="00BD4096">
              <w:rPr>
                <w:rFonts w:ascii="Arial" w:hAnsi="Arial" w:cs="Arial"/>
                <w:color w:val="000000"/>
                <w:lang w:val="ro-RO"/>
              </w:rPr>
              <w:t>Analizează oferta de mărfuri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ro-RO"/>
              </w:rPr>
              <w:t>Tendinţe pe piaţa resurselor umane în condiţii de criză economică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Subsol"/>
              <w:rPr>
                <w:rFonts w:ascii="Arial" w:hAnsi="Arial" w:cs="Arial"/>
                <w:color w:val="000000" w:themeColor="text1"/>
                <w:sz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lang w:val="ro-RO"/>
              </w:rPr>
              <w:t xml:space="preserve">UC 12: Organizarea Resurselor umane 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C1  </w:t>
            </w:r>
            <w:r w:rsidRPr="00BD409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  <w:t>Analizează mediul de recrutare şi selecţie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C2  </w:t>
            </w:r>
            <w:r w:rsidRPr="00BD409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ro-RO"/>
              </w:rPr>
              <w:t>Planifică necesarul de resurse umane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</w:rPr>
              <w:t>C3  Motivează resursele umane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Subsol"/>
              <w:rPr>
                <w:rFonts w:ascii="Arial" w:hAnsi="Arial" w:cs="Arial"/>
                <w:color w:val="000000" w:themeColor="text1"/>
                <w:sz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proofErr w:type="spellStart"/>
            <w:r w:rsidRPr="00BD409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ro-RO"/>
              </w:rPr>
              <w:t>Antreprenoriatul</w:t>
            </w:r>
            <w:proofErr w:type="spellEnd"/>
            <w:r w:rsidRPr="00BD409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ro-RO"/>
              </w:rPr>
              <w:t xml:space="preserve"> în forma întreprinderilor comerciale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UC:11 </w:t>
            </w:r>
            <w:r w:rsidRPr="00BD409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ro-RO"/>
              </w:rPr>
              <w:t>Planificarea</w:t>
            </w: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operaţională</w:t>
            </w:r>
          </w:p>
          <w:p w:rsidR="000667EE" w:rsidRPr="00BD4096" w:rsidRDefault="000667EE" w:rsidP="006A1C7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C1  Analizează structura organizatorică a unităţii economice </w:t>
            </w:r>
          </w:p>
          <w:p w:rsidR="000667EE" w:rsidRPr="00BD4096" w:rsidRDefault="000667EE" w:rsidP="006A1C7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C2   Organizează activităţi în funcţie de obiective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</w:rPr>
              <w:t>C 3  Evaluează rezultatele obţinute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lastRenderedPageBreak/>
              <w:t>Negocierea comercială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U.C.16 Negocierea vânzării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C1.-Analizează informaţiile înainte de vânzare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C2.-Analizează oferta de mărfuri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C3.-Utilizează strategii şi tehnici de negociere în tranzacţii comerciale</w:t>
            </w:r>
          </w:p>
        </w:tc>
        <w:tc>
          <w:tcPr>
            <w:tcW w:w="2198" w:type="dxa"/>
            <w:vMerge w:val="restart"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 </w:t>
            </w:r>
            <w:proofErr w:type="spellStart"/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Tirinescu</w:t>
            </w:r>
            <w:proofErr w:type="spellEnd"/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Liliana</w:t>
            </w: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pStyle w:val="NormalWeb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Publicitatea  comercială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U.C.10 Marketingul afacerilor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C1.- Analizează rolul marketingului în activitatea agentului economic;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C2.- Determină nevoile clienţilor;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C3.-Analizează oportunităţile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Structura  organizatorică  a  întreprinderii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U.C.11 Planificarea operaţională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 Analizează structura organizatorică a unităţii economice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C2 Organizează   activitatea în funcţie de obiective</w:t>
            </w:r>
          </w:p>
          <w:p w:rsidR="000667EE" w:rsidRPr="00BD4096" w:rsidRDefault="000667EE" w:rsidP="006A1C78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 3:Evaluează rezultatele obţinute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Organizarea activităţii de conducere a resurselor umane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U.C.12 Resurse umane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C1.-Planifică necesarul de resurse umane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C2.-Analizează mediul de recrutare şi selecţie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C1.-identifică indicatorii ce stau la baza recrutării;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C3.-Motivează resursele umane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Comunicarea  în  negociere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U.C.16 Negocierea vânzării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C1.-Analizează informaţiile înainte de vânzare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C3.-Utilizează strategii şi tehnici de negociere în tranzacţii comerciale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Piaţa  muncii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U.C.12 Resurse umane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C1.-Planifică necesarul de resurse umane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C2.-Analizează mediul de recrutare şi selecţie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C1.-identifică indicatorii ce stau la baza recrutării;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C3.-Motivează resursele umane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Plan de afaceri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U.C.11 Planificarea operaţională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 Analizează structura organizatorică a unităţii economice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C2 Organizează   activitatea în funcţie de obiective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 3:Evaluează rezultatele obţinute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Perfecţionarea produsului bancar la Banca Transilvania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U.C.10 Marketingul afacerilor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C1.- Analizează rolul marketingului în activitatea agentului economic;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C2.- Determină nevoile clienţilor;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C3.-Analizează oportunităţile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Psihologia comportamentului consumatorului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U.C.10 Marketingul afacerilor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C2.- Determină nevoile clienţilor;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C3.-Analizează oportunităţile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Tehnici  de  negociere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U.C.16 Negocierea vânzării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C1.-Analizează informaţiile înainte de vânzare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C2.-Analizează oferta de mărfuri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C3.-Utilizează strategii şi tehnici de negociere în tranzacţii comerciale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Managementul  resurselor  umane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U.C.12 Resurse umane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C1.-Planifică necesarul de resurse umane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lastRenderedPageBreak/>
              <w:t>C2.-Analizează mediul de recrutare şi selecţie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C1.-identifică indicatorii ce stau la baza recrutării;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C3.-Motivează resursele umane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lastRenderedPageBreak/>
              <w:t>Organizarea structurală  a  întreprinderii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U.C.11 Planificarea operaţională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 Analizează structura organizatorică a unităţii economice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C2 Organizează   activitatea în funcţie de obiective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 3:Evaluează rezultatele obţinute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Eficientizarea organizării în întreprinderea modernă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U.C.11 Planificarea operaţională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 Analizează structura organizatorică a unităţii economice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C2 Organizează   activitatea în funcţie de obiective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 3:Evaluează rezultatele obţinute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Modalităţi de comunicaţie a întreprinderii moderne şi manifestări promoţionale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U.C.17.  Tehnici de marketing.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C1. Analizează piaţa în vederea poziţionării faţă de concurenţă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C3. Consultă informaţii referitoare la produse şi servicii.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C4. Promovează produse/servicii la locul de vânzare.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Studiul preţului în mediul concurenţial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UC9. Mediul concurenţial al afacerilor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C1. Analizează concurenţa pe piaţă. 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C2. Analizează modalităţile de a fi competitiv în mediul de afaceri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C3. Adaptează strategiile în funcţie de informaţiile deţinute în urma analizei mediului concurenţial 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Aspecte practice ale studierii comportamentului consumatorului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U.C.10 Marketingul afacerilor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C2.- Determină nevoile clienţilor;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C3.-Analizează oportunităţile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Optimizarea sistemului  logistic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U.C.17.  Tehnici de marketing.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C2. Caracterizează intermediarii şi rolul lor în procesul distribuţiei 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C3. Consultă informaţii referitoare la produse şi servicii.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Profilul  socio-profesional al personalului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U.C.12 Resurse umane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C1.-Planifică necesarul de resurse umane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C2.-Analizează mediul de recrutare şi selecţie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proofErr w:type="spellStart"/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Mixul</w:t>
            </w:r>
            <w:proofErr w:type="spellEnd"/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 xml:space="preserve">  promoţional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U.C.10 Marketingul afacerilor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C1.- Analizează rolul marketingului în activitatea agentului economic;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C2.- Determină nevoile clienţilor;</w:t>
            </w:r>
          </w:p>
          <w:p w:rsidR="000667EE" w:rsidRPr="00BD4096" w:rsidRDefault="000667EE" w:rsidP="006A1C78">
            <w:pPr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C3.-Analizează oportunităţile de marketing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pStyle w:val="Antet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Mixul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de marketing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UC.17 Aplicarea tehnicilor de marketing la nivelul unităţii comerciale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>C1. Analizează piaţa în vederea poziţionării faţă de concurenţă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C2. Caracterizează  intermediarii şi rolul lor în procesul distribuţiei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C3. Consultă informaţii referitoare la produse şi servicii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C4. Promovează produse/servicii la locul de vânzare</w:t>
            </w:r>
          </w:p>
        </w:tc>
        <w:tc>
          <w:tcPr>
            <w:tcW w:w="2198" w:type="dxa"/>
            <w:vMerge w:val="restart"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 </w:t>
            </w:r>
            <w:proofErr w:type="spellStart"/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Bărăbaş</w:t>
            </w:r>
            <w:proofErr w:type="spellEnd"/>
            <w:r w:rsidRPr="00BD4096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Mihaela</w:t>
            </w: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pStyle w:val="Ante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Politica de produs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UC.17 Aplicarea tehnicilor de marketing la nivelul unităţii comerciale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>C1. Analizează piaţa în vederea poziţionării faţă de concurenţă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C2. Caracterizează  intermediarii şi rolul lor în procesul distribuţiei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C3. Consultă informaţii referitoare la produse şi servicii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C4. Promovează produse/servicii la locul de vânzare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pStyle w:val="Ante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lastRenderedPageBreak/>
              <w:t>Obiectivele politicii de preţ şi factorii de influenţă în fixarea preţului pe piaţă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UC.17 Aplicarea tehnicilor de marketing la nivelul unităţii comerciale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>C1. Analizează piaţa în vederea poziţionării faţă de concurenţă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C2. Caracterizează  intermediarii şi rolul lor în procesul distribuţiei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C3. Consultă informaţii referitoare la produse şi servicii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C4. Promovează produse/servicii la locul de vânzare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pStyle w:val="Ante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Strategii de preţ 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UC.17 Aplicarea tehnicilor de marketing la nivelul unităţii comerciale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>C1. Analizează piaţa în vederea poziţionării faţă de concurenţă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C2. Caracterizează  intermediarii şi rolul lor în procesul distribuţiei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C3. Consultă informaţii referitoare la produse şi servicii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C4. Promovează produse/servicii la locul de vânzare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pStyle w:val="Ante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Politica, canalele şi formele distribuţiei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UC.17 Aplicarea tehnicilor de marketing la nivelul unităţii comerciale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>C1. Analizează piaţa în vederea poziţionării faţă de concurenţă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C2. Caracterizează  intermediarii şi rolul lor în procesul distribuţiei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C3. Consultă informaţii referitoare la produse şi servicii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C4. Promovează produse/servicii la locul de vânzare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pStyle w:val="Antet"/>
              <w:rPr>
                <w:rFonts w:ascii="Arial" w:hAnsi="Arial" w:cs="Arial"/>
                <w:shadow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hadow/>
                <w:sz w:val="20"/>
                <w:szCs w:val="20"/>
                <w:lang w:val="ro-RO"/>
              </w:rPr>
              <w:t xml:space="preserve">Politica de promovare şi comunicarea în marketing 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UC.17 Aplicarea tehnicilor de marketing la nivelul unităţii comerciale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>C1. Analizează piaţa în vederea poziţionării faţă de concurenţă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C2. Caracterizează  intermediarii şi rolul lor în procesul distribuţiei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C3. Consultă informaţii referitoare la produse şi servicii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C4. Promovează produse/servicii la locul de vânzare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pStyle w:val="Antet"/>
              <w:rPr>
                <w:rFonts w:ascii="Arial" w:hAnsi="Arial" w:cs="Arial"/>
                <w:shadow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hadow/>
                <w:sz w:val="20"/>
                <w:szCs w:val="20"/>
                <w:lang w:val="ro-RO"/>
              </w:rPr>
              <w:t>Rolul şi formele promovării în marketing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UC.17 Aplicarea tehnicilor de marketing la nivelul unităţii comerciale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>C1. Analizează piaţa în vederea poziţionării faţă de concurenţă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C2. Caracterizează  intermediarii şi rolul lor în procesul distribuţiei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C3. Consultă informaţii referitoare la produse şi servicii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C4. Promovează produse/servicii la locul de vânzare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41" w:type="dxa"/>
          </w:tcPr>
          <w:p w:rsidR="000667EE" w:rsidRPr="00BD4096" w:rsidRDefault="000667EE" w:rsidP="006A1C78">
            <w:pPr>
              <w:pStyle w:val="Antet"/>
              <w:rPr>
                <w:rFonts w:ascii="Arial" w:hAnsi="Arial" w:cs="Arial"/>
                <w:shadow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hadow/>
                <w:sz w:val="20"/>
                <w:szCs w:val="20"/>
                <w:lang w:val="ro-RO"/>
              </w:rPr>
              <w:t>Comportamentul consumatorului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UC.17 Aplicarea tehnicilor de marketing la nivelul unităţii comerciale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>C1. Analizează piaţa în vederea poziţionării faţă de concurenţă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C2. Caracterizează  intermediarii şi rolul lor în procesul distribuţiei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C3. Consultă informaţii referitoare la produse şi servicii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C4. Promovează produse/servicii la locul de vânzare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</w:p>
        </w:tc>
      </w:tr>
    </w:tbl>
    <w:p w:rsidR="00CD6F0F" w:rsidRPr="00BD4096" w:rsidRDefault="00CD6F0F" w:rsidP="00EB73D2">
      <w:pPr>
        <w:pStyle w:val="msonospacing0"/>
        <w:spacing w:before="0" w:beforeAutospacing="0" w:after="0" w:afterAutospacing="0"/>
        <w:rPr>
          <w:rFonts w:ascii="Arial" w:hAnsi="Arial" w:cs="Arial"/>
          <w:bCs/>
          <w:sz w:val="20"/>
          <w:szCs w:val="20"/>
        </w:rPr>
      </w:pPr>
    </w:p>
    <w:p w:rsidR="00CD6F0F" w:rsidRPr="00BD4096" w:rsidRDefault="00CD6F0F" w:rsidP="00EB73D2">
      <w:pPr>
        <w:pStyle w:val="msonospacing0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367FD2" w:rsidRPr="00E77184" w:rsidRDefault="00E77184" w:rsidP="00EB73D2">
      <w:pPr>
        <w:pStyle w:val="msonospacing0"/>
        <w:spacing w:before="0" w:beforeAutospacing="0" w:after="0" w:afterAutospacing="0"/>
        <w:rPr>
          <w:b/>
          <w:sz w:val="22"/>
          <w:szCs w:val="22"/>
        </w:rPr>
      </w:pPr>
      <w:r w:rsidRPr="00E77184">
        <w:rPr>
          <w:b/>
          <w:sz w:val="22"/>
          <w:szCs w:val="22"/>
        </w:rPr>
        <w:t>Calificarea profesională:</w:t>
      </w:r>
      <w:r w:rsidR="00367FD2" w:rsidRPr="00E77184">
        <w:rPr>
          <w:b/>
          <w:sz w:val="22"/>
          <w:szCs w:val="22"/>
        </w:rPr>
        <w:t xml:space="preserve"> organizator </w:t>
      </w:r>
      <w:proofErr w:type="spellStart"/>
      <w:r w:rsidR="00367FD2" w:rsidRPr="00E77184">
        <w:rPr>
          <w:b/>
          <w:sz w:val="22"/>
          <w:szCs w:val="22"/>
        </w:rPr>
        <w:t>banqueting</w:t>
      </w:r>
      <w:proofErr w:type="spellEnd"/>
    </w:p>
    <w:p w:rsidR="00367FD2" w:rsidRDefault="00367FD2" w:rsidP="00EB73D2">
      <w:pPr>
        <w:pStyle w:val="msonospacing0"/>
        <w:spacing w:before="0" w:beforeAutospacing="0" w:after="0" w:afterAutospacing="0"/>
        <w:rPr>
          <w:rFonts w:ascii="Arial" w:hAnsi="Arial" w:cs="Arial"/>
          <w:sz w:val="18"/>
          <w:szCs w:val="18"/>
        </w:rPr>
      </w:pPr>
    </w:p>
    <w:tbl>
      <w:tblPr>
        <w:tblW w:w="13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83"/>
        <w:gridCol w:w="6946"/>
        <w:gridCol w:w="2198"/>
      </w:tblGrid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  <w:t>Titlul proiectului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  <w:t>Unitatea de competenţă/Competenţe specifice vizate</w:t>
            </w:r>
          </w:p>
        </w:tc>
        <w:tc>
          <w:tcPr>
            <w:tcW w:w="2198" w:type="dxa"/>
          </w:tcPr>
          <w:p w:rsidR="000667EE" w:rsidRPr="00BD4096" w:rsidRDefault="000667EE" w:rsidP="006A1C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Profesor coordonator</w:t>
            </w: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Ante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Strategii concurenţiale specifice firmei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UC9.</w:t>
            </w: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Mediul concurenţial al afacerilor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C1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 Analizează concurenţa pe piaţă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C2.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 Analizează modalităţile de a fi competitiv în mediul de afaceri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C3.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 Adaptează strategiile în funcţie de informaţiile deţinute în urma analizei mediului concurenţial</w:t>
            </w:r>
          </w:p>
        </w:tc>
        <w:tc>
          <w:tcPr>
            <w:tcW w:w="2198" w:type="dxa"/>
            <w:vMerge w:val="restart"/>
          </w:tcPr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 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proofErr w:type="spellStart"/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>Bărăbaş</w:t>
            </w:r>
            <w:proofErr w:type="spellEnd"/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>Miahela</w:t>
            </w:r>
            <w:proofErr w:type="spellEnd"/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Antet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>Mediul concurenţial al afacerilor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UC9.</w:t>
            </w: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Mediul concurenţial al afacerilor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C1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 Analizează concurenţa pe piaţă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lastRenderedPageBreak/>
              <w:t>C2.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 Analizează modalităţile de a fi competitiv în mediul de afaceri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C3.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 Adaptează strategiile în funcţie de informaţiile deţinute în urma analizei mediului concurenţial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Antet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lastRenderedPageBreak/>
              <w:t>Strategii în mediul concurenţial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UC9.</w:t>
            </w: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Mediul concurenţial al afacerilor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C1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 Analizează concurenţa pe piaţă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C2.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 Analizează modalităţile de a fi competitiv în mediul de afaceri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C3.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 Adaptează strategiile în funcţie de informaţiile deţinute în urma analizei mediului concurenţial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Ante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Competitivitate în mediul de afaceri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UC9.</w:t>
            </w: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Mediul concurenţial al afacerilor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C1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. Analizează concurenţa pe piaţă</w:t>
            </w:r>
          </w:p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C2.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 Analizează modalităţile de a fi competitiv în mediul de afaceri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C3.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  Adaptează strategiile în funcţie de informaţiile deţinute în urma analizei mediului concurenţial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Listparagraf1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Antet"/>
              <w:rPr>
                <w:rFonts w:ascii="Arial" w:hAnsi="Arial" w:cs="Arial"/>
                <w:bCs/>
                <w:iCs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Cs/>
                <w:iCs/>
                <w:sz w:val="20"/>
                <w:szCs w:val="20"/>
                <w:lang w:val="ro-RO"/>
              </w:rPr>
              <w:t>Conţinutul şi rolul activităţii de promovare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pt-BR"/>
              </w:rPr>
              <w:t>UC 24.</w:t>
            </w:r>
            <w:r w:rsidRPr="00BD4096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Pr="00BD4096">
              <w:rPr>
                <w:rFonts w:ascii="Arial" w:hAnsi="Arial" w:cs="Arial"/>
                <w:sz w:val="20"/>
                <w:szCs w:val="20"/>
              </w:rPr>
              <w:t>Promovarea activităţilor de servire şi protocol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it-IT"/>
              </w:rPr>
              <w:t>UC 2.</w:t>
            </w: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BD4096">
              <w:rPr>
                <w:rFonts w:ascii="Arial" w:hAnsi="Arial" w:cs="Arial"/>
                <w:sz w:val="20"/>
                <w:szCs w:val="20"/>
              </w:rPr>
              <w:t>Gândire critică şi rezolvare de probleme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C1. </w:t>
            </w:r>
            <w:r w:rsidRPr="00BD4096">
              <w:rPr>
                <w:rFonts w:ascii="Arial" w:hAnsi="Arial" w:cs="Arial"/>
                <w:sz w:val="20"/>
                <w:szCs w:val="20"/>
              </w:rPr>
              <w:t>Planifică acţiuni de promovare a activităţilor de servire şi protocol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C1 </w:t>
            </w:r>
            <w:r w:rsidRPr="00BD4096">
              <w:rPr>
                <w:rFonts w:ascii="Arial" w:hAnsi="Arial" w:cs="Arial"/>
                <w:sz w:val="20"/>
                <w:szCs w:val="20"/>
              </w:rPr>
              <w:t>Identifică probleme complexe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C2</w:t>
            </w:r>
            <w:r w:rsidRPr="00BD4096">
              <w:rPr>
                <w:rFonts w:ascii="Arial" w:hAnsi="Arial" w:cs="Arial"/>
                <w:sz w:val="20"/>
                <w:szCs w:val="20"/>
              </w:rPr>
              <w:t>.Estimează bugetul acţiunilor de promovare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C2.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 Rezolvă probleme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C3.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 Participă la realizarea mijloacelor de promovare specifice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C4.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 Difuzează materiale de promovare a activităţilor de servire şi protocol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C5.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 Evaluează rezultatele acţiunilor de promovare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C3.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 Evaluează rezultatele obţinute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Ante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Activitatea desfăşurată în restaurante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pt-BR"/>
              </w:rPr>
              <w:t>UC 24.</w:t>
            </w:r>
            <w:r w:rsidRPr="00BD4096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Pr="00BD4096">
              <w:rPr>
                <w:rFonts w:ascii="Arial" w:hAnsi="Arial" w:cs="Arial"/>
                <w:sz w:val="20"/>
                <w:szCs w:val="20"/>
              </w:rPr>
              <w:t>Promovarea activităţilor de servire şi protocol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it-IT"/>
              </w:rPr>
              <w:t>UC 2.</w:t>
            </w: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BD4096">
              <w:rPr>
                <w:rFonts w:ascii="Arial" w:hAnsi="Arial" w:cs="Arial"/>
                <w:sz w:val="20"/>
                <w:szCs w:val="20"/>
              </w:rPr>
              <w:t>Gândire critică şi rezolvare de probleme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C1. </w:t>
            </w:r>
            <w:r w:rsidRPr="00BD4096">
              <w:rPr>
                <w:rFonts w:ascii="Arial" w:hAnsi="Arial" w:cs="Arial"/>
                <w:sz w:val="20"/>
                <w:szCs w:val="20"/>
              </w:rPr>
              <w:t>Planifică acţiuni de promovare a activităţilor de servire şi protocol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C1 </w:t>
            </w:r>
            <w:r w:rsidRPr="00BD4096">
              <w:rPr>
                <w:rFonts w:ascii="Arial" w:hAnsi="Arial" w:cs="Arial"/>
                <w:sz w:val="20"/>
                <w:szCs w:val="20"/>
              </w:rPr>
              <w:t>Identifică probleme complexe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C2</w:t>
            </w:r>
            <w:r w:rsidRPr="00BD4096">
              <w:rPr>
                <w:rFonts w:ascii="Arial" w:hAnsi="Arial" w:cs="Arial"/>
                <w:sz w:val="20"/>
                <w:szCs w:val="20"/>
              </w:rPr>
              <w:t>.Estimează bugetul acţiunilor de promovare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C2.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 Rezolvă probleme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C3.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 Participă la realizarea mijloacelor de promovare specifice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C4.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 Difuzează materiale de promovare a activităţilor de servire şi protocol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C5.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 Evaluează rezultatele acţiunilor de promovare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C3.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 Evaluează rezultatele obţinute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Antet"/>
              <w:rPr>
                <w:rFonts w:ascii="Arial" w:hAnsi="Arial" w:cs="Arial"/>
                <w:bCs/>
                <w:shadow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Cs/>
                <w:shadow/>
                <w:sz w:val="20"/>
                <w:szCs w:val="20"/>
                <w:lang w:val="ro-RO"/>
              </w:rPr>
              <w:t xml:space="preserve">Sfera de cuprindere a promovării 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pt-BR"/>
              </w:rPr>
              <w:t>UC 24.</w:t>
            </w:r>
            <w:r w:rsidRPr="00BD4096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Pr="00BD4096">
              <w:rPr>
                <w:rFonts w:ascii="Arial" w:hAnsi="Arial" w:cs="Arial"/>
                <w:sz w:val="20"/>
                <w:szCs w:val="20"/>
              </w:rPr>
              <w:t>Promovarea activităţilor de servire şi protocol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it-IT"/>
              </w:rPr>
              <w:t>UC 2.</w:t>
            </w: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BD4096">
              <w:rPr>
                <w:rFonts w:ascii="Arial" w:hAnsi="Arial" w:cs="Arial"/>
                <w:sz w:val="20"/>
                <w:szCs w:val="20"/>
              </w:rPr>
              <w:t>Gândire critică şi rezolvare de probleme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C1. </w:t>
            </w:r>
            <w:r w:rsidRPr="00BD4096">
              <w:rPr>
                <w:rFonts w:ascii="Arial" w:hAnsi="Arial" w:cs="Arial"/>
                <w:sz w:val="20"/>
                <w:szCs w:val="20"/>
              </w:rPr>
              <w:t>Planifică acţiuni de promovare a activităţilor de servire şi protocol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C1 </w:t>
            </w:r>
            <w:r w:rsidRPr="00BD4096">
              <w:rPr>
                <w:rFonts w:ascii="Arial" w:hAnsi="Arial" w:cs="Arial"/>
                <w:sz w:val="20"/>
                <w:szCs w:val="20"/>
              </w:rPr>
              <w:t>Identifică probleme complexe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C2</w:t>
            </w:r>
            <w:r w:rsidRPr="00BD4096">
              <w:rPr>
                <w:rFonts w:ascii="Arial" w:hAnsi="Arial" w:cs="Arial"/>
                <w:sz w:val="20"/>
                <w:szCs w:val="20"/>
              </w:rPr>
              <w:t>.Estimează bugetul acţiunilor de promovare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C2.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 Rezolvă probleme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C3.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 Participă la realizarea mijloacelor de promovare specifice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C4.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 Difuzează materiale de promovare a activităţilor de servire şi protocol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C5.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 Evaluează rezultatele acţiunilor de promovare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>C3.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 Evaluează rezultatele obţinute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lastRenderedPageBreak/>
              <w:t>Acţiuni de protocol si contracte pentru acţiuni de protocol</w:t>
            </w:r>
          </w:p>
        </w:tc>
        <w:tc>
          <w:tcPr>
            <w:tcW w:w="6946" w:type="dxa"/>
          </w:tcPr>
          <w:p w:rsidR="000667EE" w:rsidRPr="00BD4096" w:rsidRDefault="000667EE" w:rsidP="00367FD2">
            <w:pPr>
              <w:spacing w:after="0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UC 21</w:t>
            </w: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Organizarea serviciilor de protocol</w:t>
            </w: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                                                                                                      </w:t>
            </w: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C1</w:t>
            </w: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Identifică tipurile de evenimente pentru care se organizează protocol</w:t>
            </w: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           </w:t>
            </w:r>
          </w:p>
          <w:p w:rsidR="000667EE" w:rsidRPr="00BD4096" w:rsidRDefault="000667EE" w:rsidP="00367FD2">
            <w:pPr>
              <w:spacing w:after="0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                                           C</w:t>
            </w: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2</w:t>
            </w: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Planifică acţiunile de protocol</w:t>
            </w:r>
          </w:p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C3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Contractează acţiunile de protocol</w:t>
            </w:r>
          </w:p>
          <w:p w:rsidR="000667EE" w:rsidRPr="00BD4096" w:rsidRDefault="000667EE" w:rsidP="00367FD2">
            <w:pPr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C4</w:t>
            </w: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Participă la alcătuirea ofertei pentru mese festive şi oficiale</w:t>
            </w:r>
          </w:p>
          <w:p w:rsidR="000667EE" w:rsidRPr="00BD4096" w:rsidRDefault="000667EE" w:rsidP="00367FD2">
            <w:pPr>
              <w:spacing w:after="0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C5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Estimează bugetul conform serviciului de protocol contractat</w:t>
            </w:r>
          </w:p>
        </w:tc>
        <w:tc>
          <w:tcPr>
            <w:tcW w:w="2198" w:type="dxa"/>
            <w:vMerge w:val="restart"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pt-BR"/>
              </w:rPr>
              <w:t>Sas Tiberiu</w:t>
            </w: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Coordonarea activităţilor de pregătire  a salii de servire </w:t>
            </w:r>
          </w:p>
        </w:tc>
        <w:tc>
          <w:tcPr>
            <w:tcW w:w="6946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UC16</w:t>
            </w: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Planificarea activităţilor de servire</w:t>
            </w: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367FD2">
            <w:pPr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Stabileşte necesarul de obiecte de inventar şi consumabile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1F3D8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C2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Coordonează activitatea de pregătire a spaţiilor de servire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Planificarea activităţilor de servire la un dejun</w:t>
            </w:r>
          </w:p>
        </w:tc>
        <w:tc>
          <w:tcPr>
            <w:tcW w:w="6946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UC16</w:t>
            </w: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Planificarea activităţilor de servire</w:t>
            </w: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367FD2">
            <w:pPr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Stabileşte necesarul de obiecte de inventar şi consumabile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1F3D8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C2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Coordonează activitatea de pregătire a spaţiilor de servire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color w:val="FF0000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Coordonarea serviciilor de protocol</w:t>
            </w:r>
          </w:p>
        </w:tc>
        <w:tc>
          <w:tcPr>
            <w:tcW w:w="6946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UC 22  </w:t>
            </w: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Coordonează serviciile de protocol</w:t>
            </w:r>
          </w:p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Cs/>
                <w:sz w:val="20"/>
                <w:szCs w:val="20"/>
              </w:rPr>
              <w:t xml:space="preserve">UC 7  </w:t>
            </w: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Procesarea datelor numerice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                                                                                                    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Aranjează, împreună cu echipa, spaţiile de primire şi servire</w:t>
            </w:r>
          </w:p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Planifică o activitate şi culege date numerice în legătură cu aceasta</w:t>
            </w:r>
          </w:p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C2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Organizează bufetul</w:t>
            </w:r>
          </w:p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C3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Pregăteşte serviciile pentru acţiunile cu plasament la masă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                                                                        C4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Organizează activităţi de </w:t>
            </w:r>
            <w:proofErr w:type="spellStart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catering</w:t>
            </w:r>
            <w:proofErr w:type="spellEnd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, la comandă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C5  Monitorizează ac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tivităţile de protocol</w:t>
            </w:r>
          </w:p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C6 Aplică măsuri de ameliorare privind activitatea de protocol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Oferta pentru mese festive si oficiale</w:t>
            </w:r>
          </w:p>
        </w:tc>
        <w:tc>
          <w:tcPr>
            <w:tcW w:w="6946" w:type="dxa"/>
          </w:tcPr>
          <w:p w:rsidR="000667EE" w:rsidRPr="00BD4096" w:rsidRDefault="000667EE" w:rsidP="00367FD2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 xml:space="preserve">UC 24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Promovarea activităţilor de servire şi protocol</w:t>
            </w: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</w:p>
          <w:p w:rsidR="000667EE" w:rsidRPr="00BD4096" w:rsidRDefault="000667EE" w:rsidP="00367FD2">
            <w:pPr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 xml:space="preserve">UC 2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Gândire critică şi rezolvare de probleme</w:t>
            </w:r>
          </w:p>
          <w:p w:rsidR="000667EE" w:rsidRPr="00BD4096" w:rsidRDefault="000667EE" w:rsidP="00367FD2">
            <w:pPr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 xml:space="preserve"> C1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fr-FR"/>
              </w:rPr>
              <w:t xml:space="preserve">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Planifică acţiuni de promovare a activităţilor de servire şi protocol</w:t>
            </w:r>
          </w:p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C2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Estimează bugetul acţiunilor de promovare</w:t>
            </w:r>
          </w:p>
          <w:p w:rsidR="000667EE" w:rsidRPr="00BD4096" w:rsidRDefault="000667EE" w:rsidP="00367FD2">
            <w:pPr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C3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Participă la realizarea mijloacelor de promovare specifice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367FD2">
            <w:pPr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C4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Difuzează materiale de promovare a activităţilor de servire şi protocol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                               </w:t>
            </w:r>
          </w:p>
          <w:p w:rsidR="000667EE" w:rsidRPr="00BD4096" w:rsidRDefault="000667EE" w:rsidP="00367FD2">
            <w:pPr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C5 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Evaluează rezultatele acţiunilor de promovare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Planificarea serviciilor de servire la o nunta pentru 100 persoane</w:t>
            </w:r>
          </w:p>
        </w:tc>
        <w:tc>
          <w:tcPr>
            <w:tcW w:w="6946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UC16</w:t>
            </w: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Planificarea activităţilor de servire</w:t>
            </w: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367FD2">
            <w:pPr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Stabileşte necesarul de obiecte de inventar şi consumabile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1F3D8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C2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Coordonează activitatea de pregătire a spaţiilor de servire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Planificarea activităţilor de servire la o cina  de </w:t>
            </w:r>
            <w:proofErr w:type="spellStart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Valentine’s</w:t>
            </w:r>
            <w:proofErr w:type="spellEnd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day</w:t>
            </w:r>
            <w:proofErr w:type="spellEnd"/>
          </w:p>
        </w:tc>
        <w:tc>
          <w:tcPr>
            <w:tcW w:w="6946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UC16</w:t>
            </w: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Planificarea activităţilor de servire</w:t>
            </w: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367FD2">
            <w:pPr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Stabileşte necesarul de obiecte de inventar şi consumabile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1F3D8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C2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Coordonează activitatea de pregătire a spaţiilor de servire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Efectuarea serviciilor la o masa de Paste</w:t>
            </w:r>
          </w:p>
        </w:tc>
        <w:tc>
          <w:tcPr>
            <w:tcW w:w="6946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UC16</w:t>
            </w: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Planificarea activităţilor de servire</w:t>
            </w: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367FD2">
            <w:pPr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Stabileşte necesarul de obiecte de inventar şi consumabile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1F3D8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C2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Coordonează activitatea de pregătire a spaţiilor de servire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Realizarea serviciilor la o cina festiva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lastRenderedPageBreak/>
              <w:t>pentru 80 persoane</w:t>
            </w:r>
          </w:p>
        </w:tc>
        <w:tc>
          <w:tcPr>
            <w:tcW w:w="6946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lastRenderedPageBreak/>
              <w:t>UC16</w:t>
            </w: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Planificarea activităţilor de servire</w:t>
            </w: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367FD2">
            <w:pPr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lastRenderedPageBreak/>
              <w:t xml:space="preserve">C1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Stabileşte necesarul de obiecte de inventar şi consumabile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1F3D8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C2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Coordonează activitatea de pregătire a spaţiilor de servire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lastRenderedPageBreak/>
              <w:t>Planificarea activităţilor de servire la  un Revelion  de 100  persoane</w:t>
            </w:r>
          </w:p>
        </w:tc>
        <w:tc>
          <w:tcPr>
            <w:tcW w:w="6946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UC16</w:t>
            </w: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Planificarea activităţilor de servire</w:t>
            </w: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367FD2">
            <w:pPr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Stabileşte necesarul de obiecte de inventar şi consumabile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1F3D8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C2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Coordonează activitatea de pregătire a spaţiilor de servire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Coordonarea serviciilor de protocol si efectuarea servirii la un dineu de afaceri pentru 50 persoane</w:t>
            </w:r>
          </w:p>
        </w:tc>
        <w:tc>
          <w:tcPr>
            <w:tcW w:w="6946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UC 22  </w:t>
            </w: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Coordonează serviciile de protocol</w:t>
            </w:r>
          </w:p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Cs/>
                <w:sz w:val="20"/>
                <w:szCs w:val="20"/>
              </w:rPr>
              <w:t xml:space="preserve">UC 7  </w:t>
            </w: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Procesarea datelor numerice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                                                                                                    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Aranjează, împreună cu echipa, spaţiile de primire şi servire</w:t>
            </w:r>
          </w:p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Planifică o activitate şi culege date numerice în legătură cu aceasta</w:t>
            </w:r>
          </w:p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C2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Organizează bufetul</w:t>
            </w:r>
          </w:p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C3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Pregăteşte serviciile pentru acţiunile cu plasament la masă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                                                                        C4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Organizează activităţi de </w:t>
            </w:r>
            <w:proofErr w:type="spellStart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catering</w:t>
            </w:r>
            <w:proofErr w:type="spellEnd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, la comandă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C5  Monitorizează ac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tivităţile de protocol</w:t>
            </w:r>
          </w:p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C6 Aplică măsuri de ameliorare privind activitatea de protocol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Servicii de </w:t>
            </w:r>
            <w:proofErr w:type="spellStart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catering</w:t>
            </w:r>
            <w:proofErr w:type="spellEnd"/>
          </w:p>
        </w:tc>
        <w:tc>
          <w:tcPr>
            <w:tcW w:w="6946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UC16</w:t>
            </w: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Planificarea activităţilor de servire</w:t>
            </w: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367FD2">
            <w:pPr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Stabileşte necesarul de obiecte de inventar şi consumabile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1F3D8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C2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Coordonează activitatea de pregătire a spaţiilor de servire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Oferta pentru mese festive si oficiale</w:t>
            </w:r>
          </w:p>
        </w:tc>
        <w:tc>
          <w:tcPr>
            <w:tcW w:w="6946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UC16</w:t>
            </w: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Planificarea activităţilor de servire</w:t>
            </w: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367FD2">
            <w:pPr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Stabileşte necesarul de obiecte de inventar şi consumabile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1F3D8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C2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Coordonează activitatea de pregătire a spaţiilor de servire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Planificarea serviciilor de servire la o nunta pentru 100 persoane</w:t>
            </w:r>
          </w:p>
        </w:tc>
        <w:tc>
          <w:tcPr>
            <w:tcW w:w="6946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UC16</w:t>
            </w: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Planificarea activităţilor de servire</w:t>
            </w: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367FD2">
            <w:pPr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Stabileşte necesarul de obiecte de inventar şi consumabile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1F3D8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C2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Coordonează activitatea de pregătire a spaţiilor de servire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Planificarea activităţilor de servire la o cina  de </w:t>
            </w:r>
            <w:proofErr w:type="spellStart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Valentine’s</w:t>
            </w:r>
            <w:proofErr w:type="spellEnd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day</w:t>
            </w:r>
            <w:proofErr w:type="spellEnd"/>
          </w:p>
        </w:tc>
        <w:tc>
          <w:tcPr>
            <w:tcW w:w="6946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UC16</w:t>
            </w: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Planificarea activităţilor de servire</w:t>
            </w: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367FD2">
            <w:pPr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Stabileşte necesarul de obiecte de inventar şi consumabile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1F3D8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C2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Coordonează activitatea de pregătire a spaţiilor de servire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Efectuarea serviciilor la o masa de Paste</w:t>
            </w:r>
          </w:p>
        </w:tc>
        <w:tc>
          <w:tcPr>
            <w:tcW w:w="6946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UC16</w:t>
            </w: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Planificarea activităţilor de servire</w:t>
            </w: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367FD2">
            <w:pPr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Stabileşte necesarul de obiecte de inventar şi consumabile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1F3D8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C2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Coordonează activitatea de pregătire a spaţiilor de servire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Realizarea serviciilor la o cina festiva pentru 80 persoane</w:t>
            </w:r>
          </w:p>
        </w:tc>
        <w:tc>
          <w:tcPr>
            <w:tcW w:w="6946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UC16</w:t>
            </w: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Planificarea activităţilor de servire</w:t>
            </w: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367FD2">
            <w:pPr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Stabileşte necesarul de obiecte de inventar şi consumabile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1F3D8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C2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Coordonează activitatea de pregătire a spaţiilor de servire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Coordonarea si efectuarea serviciilor la un mic dejun „bufet suedez”</w:t>
            </w:r>
          </w:p>
        </w:tc>
        <w:tc>
          <w:tcPr>
            <w:tcW w:w="6946" w:type="dxa"/>
          </w:tcPr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UC 22  </w:t>
            </w: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Coordonează serviciile de protocol</w:t>
            </w:r>
          </w:p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Cs/>
                <w:sz w:val="20"/>
                <w:szCs w:val="20"/>
              </w:rPr>
              <w:t xml:space="preserve">UC 7  </w:t>
            </w:r>
            <w:r w:rsidRPr="00BD4096">
              <w:rPr>
                <w:rFonts w:ascii="Arial" w:eastAsia="Times New Roman" w:hAnsi="Arial" w:cs="Arial"/>
                <w:bCs/>
                <w:sz w:val="20"/>
                <w:szCs w:val="20"/>
                <w:lang w:val="ro-RO"/>
              </w:rPr>
              <w:t>Procesarea datelor numerice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                                                                                                    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Aranjează, împreună cu echipa, spaţiile de primire şi servire</w:t>
            </w:r>
          </w:p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C1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Planifică o activitate şi culege date numerice în legătură cu aceasta</w:t>
            </w:r>
          </w:p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C2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Organizează bufetul</w:t>
            </w:r>
          </w:p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C3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Pregăteşte serviciile pentru acţiunile cu plasament la masă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                                                                        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lastRenderedPageBreak/>
              <w:t xml:space="preserve">C4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Organizează activităţi de </w:t>
            </w:r>
            <w:proofErr w:type="spellStart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catering</w:t>
            </w:r>
            <w:proofErr w:type="spellEnd"/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, la comandă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</w:p>
          <w:p w:rsidR="000667EE" w:rsidRPr="00BD4096" w:rsidRDefault="000667EE" w:rsidP="00367F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C5  Monitorizează ac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tivităţile de protocol</w:t>
            </w:r>
          </w:p>
          <w:p w:rsidR="000667EE" w:rsidRPr="00BD4096" w:rsidRDefault="000667EE" w:rsidP="00367FD2">
            <w:pPr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C6 </w:t>
            </w: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Aplică măsuri de ameliorare privind activitatea de protocol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lastRenderedPageBreak/>
              <w:t>Organizarea şi servirea unui banchet pentru un grup de 100 studenţi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  <w:t>UC16- Planificarea activităţilor de servire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C1-Stabileşte necesarul de obiecte de inventar şi consumabile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 2-Coordonează activitatea de pregătire a spaţiilor de servire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C3-Estimează volumul activităţilor de servire pe o perioadă determinată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C4-Asigură condiţiile pentru respectarea igienei, securităţii muncii şi protecţiei mediului</w:t>
            </w:r>
          </w:p>
        </w:tc>
        <w:tc>
          <w:tcPr>
            <w:tcW w:w="2198" w:type="dxa"/>
            <w:vMerge w:val="restart"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Paşca Maria</w:t>
            </w: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Organizarea şi servirea unei mese festive cu ocazia unei nunţi pentru 100 persoane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  <w:t>UC16- Planificarea activităţilor de servire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C1-Stabileşte necesarul de obiecte de inventar şi consumabile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 2-Coordonează activitatea de pregătire a spaţiilor de servire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C3-Estimează volumul activităţilor de servire pe o perioadă determinată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C4-Asigură condiţiile pentru respectarea igienei, securităţii muncii şi protecţiei mediului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Organizarea şi servirea unei mese festive cu ocazia botezului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  <w:t>UC16- Planificarea activităţilor de servire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C1-Stabileşte necesarul de obiecte de inventar şi consumabile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 2-Coordonează activitatea de pregătire a spaţiilor de servire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C3-Estimează volumul activităţilor de servire pe o perioadă determinată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C4-Asigură condiţiile pentru respectarea igienei, securităţii muncii şi protecţiei mediului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Organizarea şi servirea unei recepţii pentru 100 persoane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  <w:t>UC16- Planificarea activităţilor de servire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C1-Stabileşte necesarul de obiecte de inventar şi consumabile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 2-Coordonează activitatea de pregătire a spaţiilor de servire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C3-Estimează volumul activităţilor de servire pe o perioadă determinată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C4-Asigură condiţiile pentru respectarea igienei, securităţii muncii şi protecţiei mediului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Organizarea şi servirea unei mese festive pentru masa de Paşte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  <w:t>UC16- Planificarea activităţilor de servire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C1-Stabileşte necesarul de obiecte de inventar şi consumabile</w:t>
            </w:r>
          </w:p>
          <w:p w:rsidR="000667EE" w:rsidRPr="00BD4096" w:rsidRDefault="000667EE" w:rsidP="006A1C78">
            <w:pPr>
              <w:spacing w:after="0" w:line="240" w:lineRule="auto"/>
              <w:ind w:right="366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 2-Coordonează activitatea de pregătire a spaţiilor de servire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C3-Estimează volumul activităţilor de servire pe o perioadă determinată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C4-Asigură condiţiile pentru respectarea igienei, securităţii muncii şi protecţiei mediului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Organizarea şi servirea unei mese festive de 8 Martie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  <w:t>UC16- Planificarea activităţilor de servire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C1-Stabileşte necesarul de obiecte de inventar şi consumabile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 2-Coordonează activitatea de pregătire a spaţiilor de servire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C3-Estimează volumul activităţilor de servire pe o perioadă determinată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C4-Asigură condiţiile pentru respectarea igienei, securităţii muncii şi protecţiei mediului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Organizarea şi servirea unui dejun pentru turişti italieni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  <w:t>UC16- Planificarea activităţilor de servire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C1-Stabileşte necesarul de obiecte de inventar şi consumabile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 2-Coordonează activitatea de pregătire a spaţiilor de servire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C3-Estimează volumul activităţilor de servire pe o perioadă determinată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lastRenderedPageBreak/>
              <w:t>C4-Asigură condiţiile pentru respectarea igienei, securităţii muncii şi protecţiei mediului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lastRenderedPageBreak/>
              <w:t>Organizarea şi servirea unei recepţii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  <w:t>UC16- Planificarea activităţilor de servire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C1-Stabileşte necesarul de obiecte de inventar şi consumabile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 2-Coordonează activitatea de pregătire a spaţiilor de servire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C3-Estimează volumul activităţilor de servire pe o perioadă determinată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C4-Asigură condiţiile pentru respectarea igienei, securităţii muncii şi protecţiei mediului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Organizarea şi servirea unui dineu de afaceri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  <w:t>UC16- Planificarea activităţilor de servire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C1-Stabileşte necesarul de obiecte de inventar şi consumabile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 2-Coordonează activitatea de pregătire a spaţiilor de servire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C3-Estimează volumul activităţilor de servire pe o perioadă determinată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C4-Asigură condiţiile pentru respectarea igienei, securităţii muncii şi protecţiei mediului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Organizarea şi servirea unei cine festive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b/>
                <w:sz w:val="20"/>
                <w:szCs w:val="20"/>
                <w:lang w:val="ro-RO"/>
              </w:rPr>
              <w:t>UC16- Planificarea activităţilor de servire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C1-Stabileşte necesarul de obiecte de inventar şi consumabile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 2-Coordonează activitatea de pregătire a spaţiilor de servire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C3-Estimează volumul activităţilor de servire pe o perioadă determinată</w:t>
            </w:r>
          </w:p>
          <w:p w:rsidR="000667EE" w:rsidRPr="00BD4096" w:rsidRDefault="000667EE" w:rsidP="006A1C7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C4-Asigură condiţiile pentru respectarea igienei, securităţii muncii şi protecţiei mediului</w:t>
            </w:r>
          </w:p>
        </w:tc>
        <w:tc>
          <w:tcPr>
            <w:tcW w:w="2198" w:type="dxa"/>
            <w:vMerge/>
          </w:tcPr>
          <w:p w:rsidR="000667EE" w:rsidRPr="00BD4096" w:rsidRDefault="000667EE" w:rsidP="00367FD2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</w:tbl>
    <w:p w:rsidR="00367FD2" w:rsidRPr="00BD4096" w:rsidRDefault="00367FD2" w:rsidP="00EB73D2">
      <w:pPr>
        <w:pStyle w:val="msonospacing0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E51547" w:rsidRPr="00BD4096" w:rsidRDefault="00E51547" w:rsidP="00EB73D2">
      <w:pPr>
        <w:pStyle w:val="msonospacing0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0667EE" w:rsidRDefault="000667EE" w:rsidP="00FA1F6E">
      <w:pPr>
        <w:pStyle w:val="msonospacing0"/>
        <w:spacing w:before="0" w:beforeAutospacing="0" w:after="0" w:afterAutospacing="0"/>
        <w:rPr>
          <w:b/>
          <w:bCs/>
          <w:sz w:val="18"/>
          <w:szCs w:val="18"/>
        </w:rPr>
      </w:pPr>
    </w:p>
    <w:p w:rsidR="001F3D83" w:rsidRDefault="001F3D83" w:rsidP="00FA1F6E">
      <w:pPr>
        <w:pStyle w:val="msonospacing0"/>
        <w:spacing w:before="0" w:beforeAutospacing="0" w:after="0" w:afterAutospacing="0"/>
        <w:rPr>
          <w:b/>
          <w:bCs/>
          <w:sz w:val="18"/>
          <w:szCs w:val="18"/>
        </w:rPr>
      </w:pPr>
    </w:p>
    <w:p w:rsidR="001F3D83" w:rsidRDefault="001F3D83" w:rsidP="00FA1F6E">
      <w:pPr>
        <w:pStyle w:val="msonospacing0"/>
        <w:spacing w:before="0" w:beforeAutospacing="0" w:after="0" w:afterAutospacing="0"/>
        <w:rPr>
          <w:b/>
          <w:bCs/>
          <w:sz w:val="18"/>
          <w:szCs w:val="18"/>
        </w:rPr>
      </w:pPr>
    </w:p>
    <w:p w:rsidR="001F3D83" w:rsidRDefault="001F3D83" w:rsidP="00FA1F6E">
      <w:pPr>
        <w:pStyle w:val="msonospacing0"/>
        <w:spacing w:before="0" w:beforeAutospacing="0" w:after="0" w:afterAutospacing="0"/>
        <w:rPr>
          <w:b/>
          <w:bCs/>
          <w:sz w:val="18"/>
          <w:szCs w:val="18"/>
        </w:rPr>
      </w:pPr>
    </w:p>
    <w:p w:rsidR="00FA1F6E" w:rsidRPr="00E77184" w:rsidRDefault="00FA1F6E" w:rsidP="00FA1F6E">
      <w:pPr>
        <w:pStyle w:val="msonospacing0"/>
        <w:spacing w:before="0" w:beforeAutospacing="0" w:after="0" w:afterAutospacing="0"/>
        <w:rPr>
          <w:b/>
          <w:bCs/>
          <w:sz w:val="22"/>
          <w:szCs w:val="22"/>
        </w:rPr>
      </w:pPr>
      <w:r w:rsidRPr="00E77184">
        <w:rPr>
          <w:b/>
          <w:bCs/>
          <w:sz w:val="22"/>
          <w:szCs w:val="22"/>
        </w:rPr>
        <w:t>Calificarea profesională: Tehnician în industria  pielăriei</w:t>
      </w:r>
    </w:p>
    <w:p w:rsidR="00FA1F6E" w:rsidRDefault="00FA1F6E" w:rsidP="00FA1F6E">
      <w:pPr>
        <w:pStyle w:val="msonospacing0"/>
        <w:spacing w:before="0" w:beforeAutospacing="0" w:after="0" w:afterAutospacing="0"/>
        <w:rPr>
          <w:b/>
          <w:bCs/>
          <w:sz w:val="18"/>
          <w:szCs w:val="18"/>
        </w:rPr>
      </w:pPr>
    </w:p>
    <w:p w:rsidR="001F3D83" w:rsidRDefault="001F3D83" w:rsidP="00FA1F6E">
      <w:pPr>
        <w:pStyle w:val="msonospacing0"/>
        <w:spacing w:before="0" w:beforeAutospacing="0" w:after="0" w:afterAutospacing="0"/>
        <w:rPr>
          <w:b/>
          <w:bCs/>
          <w:sz w:val="18"/>
          <w:szCs w:val="18"/>
        </w:rPr>
      </w:pPr>
    </w:p>
    <w:p w:rsidR="00FA1F6E" w:rsidRPr="00EB73D2" w:rsidRDefault="00FA1F6E" w:rsidP="00FA1F6E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</w:p>
    <w:tbl>
      <w:tblPr>
        <w:tblStyle w:val="GrilTabel"/>
        <w:tblW w:w="13227" w:type="dxa"/>
        <w:tblLook w:val="04A0"/>
      </w:tblPr>
      <w:tblGrid>
        <w:gridCol w:w="4083"/>
        <w:gridCol w:w="6946"/>
        <w:gridCol w:w="2198"/>
      </w:tblGrid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Titlul proiectului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Unitatea de competenţă/Competenţe specifice vizate</w:t>
            </w:r>
          </w:p>
        </w:tc>
        <w:tc>
          <w:tcPr>
            <w:tcW w:w="2198" w:type="dxa"/>
          </w:tcPr>
          <w:p w:rsidR="000667EE" w:rsidRPr="00BD4096" w:rsidRDefault="000667EE" w:rsidP="006A1C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ro-RO"/>
              </w:rPr>
              <w:t>Profesor coordonator</w:t>
            </w: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”Confecţionarea setului de suporturi pentru pahare din piele şi înlocuitori”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U.C19.17.1 </w:t>
            </w:r>
            <w:r w:rsidRPr="00BD4096">
              <w:rPr>
                <w:rFonts w:ascii="Arial" w:hAnsi="Arial" w:cs="Arial"/>
                <w:b/>
                <w:sz w:val="20"/>
                <w:szCs w:val="20"/>
                <w:lang w:val="it-IT"/>
              </w:rPr>
              <w:t>Clasificarea articolelor de marochinărie</w:t>
            </w:r>
          </w:p>
          <w:p w:rsidR="000667EE" w:rsidRPr="00BD4096" w:rsidRDefault="000667EE" w:rsidP="006A1C78">
            <w:pPr>
              <w:pStyle w:val="Textsimplu"/>
              <w:rPr>
                <w:rFonts w:ascii="Arial" w:hAnsi="Arial" w:cs="Arial"/>
                <w:b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 xml:space="preserve"> C1. Descrie gama sortimentală a articolelor de marochinărie</w:t>
            </w:r>
          </w:p>
        </w:tc>
        <w:tc>
          <w:tcPr>
            <w:tcW w:w="2198" w:type="dxa"/>
            <w:vMerge w:val="restart"/>
          </w:tcPr>
          <w:p w:rsidR="000667EE" w:rsidRPr="00BD4096" w:rsidRDefault="000667EE" w:rsidP="006A1C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0667EE" w:rsidRPr="00BD4096" w:rsidRDefault="000667EE" w:rsidP="006A1C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0667EE" w:rsidRPr="00BD4096" w:rsidRDefault="000667EE" w:rsidP="006A1C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  <w:lang w:val="ro-RO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 xml:space="preserve">   Voica Violeta Anca</w:t>
            </w: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„Confecţionarea portvizitului din piele şi înlocuitori”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Subsol"/>
              <w:tabs>
                <w:tab w:val="num" w:pos="1080"/>
              </w:tabs>
              <w:rPr>
                <w:rFonts w:ascii="Arial" w:hAnsi="Arial" w:cs="Arial"/>
                <w:sz w:val="20"/>
                <w:lang w:val="it-IT"/>
              </w:rPr>
            </w:pPr>
            <w:r w:rsidRPr="00BD4096">
              <w:rPr>
                <w:rFonts w:ascii="Arial" w:hAnsi="Arial" w:cs="Arial"/>
                <w:sz w:val="20"/>
                <w:lang w:val="ro-RO"/>
              </w:rPr>
              <w:t>U.C19.17.1</w:t>
            </w:r>
            <w:r w:rsidRPr="00BD4096">
              <w:rPr>
                <w:rFonts w:ascii="Arial" w:hAnsi="Arial" w:cs="Arial"/>
                <w:b/>
                <w:sz w:val="20"/>
                <w:lang w:val="it-IT"/>
              </w:rPr>
              <w:t xml:space="preserve"> Clasificarea articolelor de marochinărie</w:t>
            </w:r>
            <w:r w:rsidRPr="00BD4096">
              <w:rPr>
                <w:rFonts w:ascii="Arial" w:hAnsi="Arial" w:cs="Arial"/>
                <w:sz w:val="20"/>
                <w:lang w:val="it-IT"/>
              </w:rPr>
              <w:t xml:space="preserve">: </w:t>
            </w:r>
          </w:p>
          <w:p w:rsidR="000667EE" w:rsidRPr="00BD4096" w:rsidRDefault="000667EE" w:rsidP="00FA1F6E">
            <w:pPr>
              <w:pStyle w:val="Subsol"/>
              <w:numPr>
                <w:ilvl w:val="0"/>
                <w:numId w:val="4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  <w:lang w:val="it-IT"/>
              </w:rPr>
            </w:pPr>
            <w:r w:rsidRPr="00BD4096">
              <w:rPr>
                <w:rFonts w:ascii="Arial" w:hAnsi="Arial" w:cs="Arial"/>
                <w:sz w:val="20"/>
                <w:lang w:val="it-IT"/>
              </w:rPr>
              <w:t>uşoară : poşete, mape, portochelari, portmonee, penare, portstilouri</w:t>
            </w:r>
          </w:p>
          <w:p w:rsidR="000667EE" w:rsidRPr="00BD4096" w:rsidRDefault="000667EE" w:rsidP="00FA1F6E">
            <w:pPr>
              <w:pStyle w:val="Subsol"/>
              <w:numPr>
                <w:ilvl w:val="0"/>
                <w:numId w:val="4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  <w:lang w:val="fr-FR"/>
              </w:rPr>
            </w:pP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grea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: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ghiozdane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geamantane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genţi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voiaj</w:t>
            </w:r>
            <w:proofErr w:type="spellEnd"/>
          </w:p>
          <w:p w:rsidR="000667EE" w:rsidRPr="00BD4096" w:rsidRDefault="000667EE" w:rsidP="006A1C78">
            <w:pPr>
              <w:pStyle w:val="Textsimplu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C1. Descrie gama sortimentală a articolelor de marochinărie</w:t>
            </w:r>
          </w:p>
          <w:p w:rsidR="000667EE" w:rsidRPr="00BD4096" w:rsidRDefault="000667EE" w:rsidP="006A1C78">
            <w:pPr>
              <w:pStyle w:val="Textsimplu"/>
              <w:rPr>
                <w:rFonts w:ascii="Arial" w:hAnsi="Arial" w:cs="Arial"/>
                <w:b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C2. Stabileşte dimensiunile necesare proiectării articolului de marochinărie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Subsol"/>
              <w:tabs>
                <w:tab w:val="num" w:pos="1080"/>
              </w:tabs>
              <w:rPr>
                <w:rFonts w:ascii="Arial" w:hAnsi="Arial" w:cs="Arial"/>
                <w:color w:val="FF0000"/>
                <w:sz w:val="20"/>
                <w:highlight w:val="yellow"/>
                <w:lang w:val="ro-RO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„Confecţionarea portmoneului din piele şi înlocuitori”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Subsol"/>
              <w:rPr>
                <w:rFonts w:ascii="Arial" w:hAnsi="Arial" w:cs="Arial"/>
                <w:sz w:val="20"/>
                <w:lang w:val="fr-FR"/>
              </w:rPr>
            </w:pPr>
            <w:r w:rsidRPr="00BD4096">
              <w:rPr>
                <w:rFonts w:ascii="Arial" w:hAnsi="Arial" w:cs="Arial"/>
                <w:b/>
                <w:sz w:val="20"/>
                <w:lang w:val="fr-FR"/>
              </w:rPr>
              <w:t xml:space="preserve"> </w:t>
            </w:r>
            <w:r w:rsidRPr="00BD4096">
              <w:rPr>
                <w:rFonts w:ascii="Arial" w:hAnsi="Arial" w:cs="Arial"/>
                <w:sz w:val="20"/>
                <w:lang w:val="ro-RO"/>
              </w:rPr>
              <w:t xml:space="preserve">U.C19.17.1 </w:t>
            </w:r>
            <w:r w:rsidRPr="00BD4096">
              <w:rPr>
                <w:rFonts w:ascii="Arial" w:hAnsi="Arial" w:cs="Arial"/>
                <w:b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b/>
                <w:sz w:val="20"/>
                <w:lang w:val="fr-FR"/>
              </w:rPr>
              <w:t>Piesele</w:t>
            </w:r>
            <w:proofErr w:type="spellEnd"/>
            <w:r w:rsidRPr="00BD4096">
              <w:rPr>
                <w:rFonts w:ascii="Arial" w:hAnsi="Arial" w:cs="Arial"/>
                <w:b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b/>
                <w:sz w:val="20"/>
                <w:lang w:val="fr-FR"/>
              </w:rPr>
              <w:t>componente</w:t>
            </w:r>
            <w:proofErr w:type="spellEnd"/>
            <w:r w:rsidRPr="00BD4096">
              <w:rPr>
                <w:rFonts w:ascii="Arial" w:hAnsi="Arial" w:cs="Arial"/>
                <w:b/>
                <w:sz w:val="20"/>
                <w:lang w:val="fr-FR"/>
              </w:rPr>
              <w:t xml:space="preserve"> ale </w:t>
            </w:r>
            <w:proofErr w:type="spellStart"/>
            <w:r w:rsidRPr="00BD4096">
              <w:rPr>
                <w:rFonts w:ascii="Arial" w:hAnsi="Arial" w:cs="Arial"/>
                <w:b/>
                <w:sz w:val="20"/>
                <w:lang w:val="fr-FR"/>
              </w:rPr>
              <w:t>articolelor</w:t>
            </w:r>
            <w:proofErr w:type="spellEnd"/>
            <w:r w:rsidRPr="00BD4096">
              <w:rPr>
                <w:rFonts w:ascii="Arial" w:hAnsi="Arial" w:cs="Arial"/>
                <w:b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b/>
                <w:sz w:val="20"/>
                <w:lang w:val="fr-FR"/>
              </w:rPr>
              <w:t>marochinărie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:</w:t>
            </w:r>
          </w:p>
          <w:p w:rsidR="000667EE" w:rsidRPr="00BD4096" w:rsidRDefault="000667EE" w:rsidP="00FA1F6E">
            <w:pPr>
              <w:pStyle w:val="Subsol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  <w:lang w:val="fr-FR"/>
              </w:rPr>
            </w:pP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exterioare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(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feţe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): parte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principală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burduf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bază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(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fund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),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clapă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curele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mână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şi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umăr</w:t>
            </w:r>
            <w:proofErr w:type="spellEnd"/>
          </w:p>
          <w:p w:rsidR="000667EE" w:rsidRPr="00BD4096" w:rsidRDefault="000667EE" w:rsidP="006A1C78">
            <w:pPr>
              <w:pStyle w:val="Subsol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</w:rPr>
            </w:pPr>
            <w:proofErr w:type="spellStart"/>
            <w:r w:rsidRPr="00BD4096">
              <w:rPr>
                <w:rFonts w:ascii="Arial" w:hAnsi="Arial" w:cs="Arial"/>
                <w:sz w:val="20"/>
              </w:rPr>
              <w:t>interioare</w:t>
            </w:r>
            <w:proofErr w:type="spellEnd"/>
            <w:r w:rsidRPr="00BD4096">
              <w:rPr>
                <w:rFonts w:ascii="Arial" w:hAnsi="Arial" w:cs="Arial"/>
                <w:sz w:val="20"/>
              </w:rPr>
              <w:t xml:space="preserve"> : </w:t>
            </w:r>
            <w:proofErr w:type="spellStart"/>
            <w:r w:rsidRPr="00BD4096">
              <w:rPr>
                <w:rFonts w:ascii="Arial" w:hAnsi="Arial" w:cs="Arial"/>
                <w:sz w:val="20"/>
              </w:rPr>
              <w:t>căptuşeli</w:t>
            </w:r>
            <w:proofErr w:type="spellEnd"/>
            <w:r w:rsidRPr="00BD409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</w:rPr>
              <w:t>intermediare</w:t>
            </w:r>
            <w:proofErr w:type="spellEnd"/>
            <w:r w:rsidRPr="00BD4096">
              <w:rPr>
                <w:rFonts w:ascii="Arial" w:hAnsi="Arial" w:cs="Arial"/>
                <w:sz w:val="20"/>
              </w:rPr>
              <w:t xml:space="preserve">: </w:t>
            </w:r>
            <w:proofErr w:type="spellStart"/>
            <w:r w:rsidRPr="00BD4096">
              <w:rPr>
                <w:rFonts w:ascii="Arial" w:hAnsi="Arial" w:cs="Arial"/>
                <w:sz w:val="20"/>
              </w:rPr>
              <w:t>intăritură</w:t>
            </w:r>
            <w:proofErr w:type="spellEnd"/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lastRenderedPageBreak/>
              <w:t>C1 C2. Stabileşte dimensiunile necesare proiectării articolului de marochinărie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Subsol"/>
              <w:rPr>
                <w:rFonts w:ascii="Arial" w:hAnsi="Arial" w:cs="Arial"/>
                <w:b/>
                <w:sz w:val="20"/>
                <w:highlight w:val="yellow"/>
                <w:lang w:val="fr-FR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lastRenderedPageBreak/>
              <w:t>„Confecţionarea portochelarilor din piele şi înlocuitori”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 xml:space="preserve">U.C19.17.1 </w:t>
            </w:r>
            <w:r w:rsidRPr="00BD4096">
              <w:rPr>
                <w:rFonts w:ascii="Arial" w:hAnsi="Arial" w:cs="Arial"/>
                <w:b/>
                <w:sz w:val="20"/>
                <w:szCs w:val="20"/>
                <w:lang w:val="it-IT"/>
              </w:rPr>
              <w:t>Analizarea pieselor componente ale articolelor</w:t>
            </w: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>: poziţia pieselor în produs, materia primă din care sunt confecţionate</w:t>
            </w:r>
          </w:p>
          <w:p w:rsidR="000667EE" w:rsidRPr="00BD4096" w:rsidRDefault="000667EE" w:rsidP="006A1C78">
            <w:pPr>
              <w:pStyle w:val="Textsimplu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it-IT"/>
              </w:rPr>
              <w:t xml:space="preserve">C1 </w:t>
            </w:r>
            <w:r w:rsidRPr="00BD4096">
              <w:rPr>
                <w:rFonts w:ascii="Arial" w:hAnsi="Arial" w:cs="Arial"/>
                <w:lang w:val="ro-RO"/>
              </w:rPr>
              <w:t>Stabileşte dimensiunile necesare proiectării articolului de marochinărie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„Confecţionarea mapei din piele şi înlocuitori”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Subsol"/>
              <w:tabs>
                <w:tab w:val="num" w:pos="1080"/>
              </w:tabs>
              <w:rPr>
                <w:rFonts w:ascii="Arial" w:hAnsi="Arial" w:cs="Arial"/>
                <w:sz w:val="20"/>
                <w:lang w:val="it-IT"/>
              </w:rPr>
            </w:pPr>
            <w:r w:rsidRPr="00BD4096">
              <w:rPr>
                <w:rFonts w:ascii="Arial" w:hAnsi="Arial" w:cs="Arial"/>
                <w:b/>
                <w:sz w:val="20"/>
                <w:lang w:val="it-IT"/>
              </w:rPr>
              <w:t xml:space="preserve">  </w:t>
            </w:r>
            <w:r w:rsidRPr="00BD4096">
              <w:rPr>
                <w:rFonts w:ascii="Arial" w:hAnsi="Arial" w:cs="Arial"/>
                <w:sz w:val="20"/>
                <w:lang w:val="ro-RO"/>
              </w:rPr>
              <w:t xml:space="preserve">U.C19.17.2 </w:t>
            </w:r>
            <w:r w:rsidRPr="00BD4096">
              <w:rPr>
                <w:rFonts w:ascii="Arial" w:hAnsi="Arial" w:cs="Arial"/>
                <w:b/>
                <w:sz w:val="20"/>
                <w:lang w:val="it-IT"/>
              </w:rPr>
              <w:t xml:space="preserve">   Dimensionarea articolului de marochinărie</w:t>
            </w:r>
            <w:r w:rsidRPr="00BD4096">
              <w:rPr>
                <w:rFonts w:ascii="Arial" w:hAnsi="Arial" w:cs="Arial"/>
                <w:sz w:val="20"/>
                <w:lang w:val="it-IT"/>
              </w:rPr>
              <w:t>:</w:t>
            </w:r>
          </w:p>
          <w:p w:rsidR="000667EE" w:rsidRPr="00BD4096" w:rsidRDefault="000667EE" w:rsidP="00FA1F6E">
            <w:pPr>
              <w:pStyle w:val="Subsol"/>
              <w:numPr>
                <w:ilvl w:val="0"/>
                <w:numId w:val="6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  <w:lang w:val="fr-FR"/>
              </w:rPr>
            </w:pP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Schiţa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articolului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marochinărie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: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uşoară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/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grea</w:t>
            </w:r>
            <w:proofErr w:type="spellEnd"/>
          </w:p>
          <w:p w:rsidR="000667EE" w:rsidRPr="00BD4096" w:rsidRDefault="000667EE" w:rsidP="00FA1F6E">
            <w:pPr>
              <w:pStyle w:val="Subsol"/>
              <w:numPr>
                <w:ilvl w:val="0"/>
                <w:numId w:val="6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  <w:lang w:val="fr-FR"/>
              </w:rPr>
            </w:pP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Determinarea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dimensiunilor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: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lungime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lăţime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înălţime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relaţii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calcul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pentru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dimensionarea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celorlalte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tipare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(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în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funcţie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dimensiunile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schiţei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)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 xml:space="preserve">C1 </w:t>
            </w:r>
            <w:r w:rsidRPr="00BD4096">
              <w:rPr>
                <w:rFonts w:ascii="Arial" w:hAnsi="Arial" w:cs="Arial"/>
                <w:sz w:val="20"/>
                <w:szCs w:val="20"/>
              </w:rPr>
              <w:t>Stabileşte dimensiunile necesare proiectării articolului de marochinărie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Subsol"/>
              <w:tabs>
                <w:tab w:val="num" w:pos="1080"/>
              </w:tabs>
              <w:rPr>
                <w:rFonts w:ascii="Arial" w:hAnsi="Arial" w:cs="Arial"/>
                <w:b/>
                <w:sz w:val="20"/>
                <w:highlight w:val="yellow"/>
                <w:lang w:val="it-IT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„Confecţionarea poşetei – plic din înlocuitori de piele”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Subsol"/>
              <w:tabs>
                <w:tab w:val="num" w:pos="1080"/>
              </w:tabs>
              <w:rPr>
                <w:rFonts w:ascii="Arial" w:hAnsi="Arial" w:cs="Arial"/>
                <w:sz w:val="20"/>
                <w:lang w:val="it-IT"/>
              </w:rPr>
            </w:pPr>
            <w:r w:rsidRPr="00BD4096">
              <w:rPr>
                <w:rFonts w:ascii="Arial" w:hAnsi="Arial" w:cs="Arial"/>
                <w:sz w:val="20"/>
                <w:lang w:val="ro-RO"/>
              </w:rPr>
              <w:t xml:space="preserve">U.C19.17.2 </w:t>
            </w:r>
            <w:r w:rsidRPr="00BD4096">
              <w:rPr>
                <w:rFonts w:ascii="Arial" w:hAnsi="Arial" w:cs="Arial"/>
                <w:b/>
                <w:sz w:val="20"/>
                <w:lang w:val="it-IT"/>
              </w:rPr>
              <w:t xml:space="preserve">   Clasificarea articolelor de marochinărie</w:t>
            </w:r>
            <w:r w:rsidRPr="00BD4096">
              <w:rPr>
                <w:rFonts w:ascii="Arial" w:hAnsi="Arial" w:cs="Arial"/>
                <w:sz w:val="20"/>
                <w:lang w:val="it-IT"/>
              </w:rPr>
              <w:t xml:space="preserve">: </w:t>
            </w:r>
          </w:p>
          <w:p w:rsidR="000667EE" w:rsidRPr="00BD4096" w:rsidRDefault="000667EE" w:rsidP="00FA1F6E">
            <w:pPr>
              <w:pStyle w:val="Subsol"/>
              <w:numPr>
                <w:ilvl w:val="0"/>
                <w:numId w:val="4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  <w:lang w:val="it-IT"/>
              </w:rPr>
            </w:pPr>
            <w:r w:rsidRPr="00BD4096">
              <w:rPr>
                <w:rFonts w:ascii="Arial" w:hAnsi="Arial" w:cs="Arial"/>
                <w:sz w:val="20"/>
                <w:lang w:val="it-IT"/>
              </w:rPr>
              <w:t>uşoară : poşete, mape, portochelari, portmonee, penare, portstilouri</w:t>
            </w:r>
          </w:p>
          <w:p w:rsidR="000667EE" w:rsidRPr="00BD4096" w:rsidRDefault="000667EE" w:rsidP="00FA1F6E">
            <w:pPr>
              <w:pStyle w:val="Subsol"/>
              <w:numPr>
                <w:ilvl w:val="0"/>
                <w:numId w:val="4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  <w:lang w:val="fr-FR"/>
              </w:rPr>
            </w:pP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grea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: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ghiozdane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geamantane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genţi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voiaj</w:t>
            </w:r>
            <w:proofErr w:type="spellEnd"/>
          </w:p>
          <w:p w:rsidR="000667EE" w:rsidRPr="00BD4096" w:rsidRDefault="000667EE" w:rsidP="006A1C78">
            <w:pPr>
              <w:pStyle w:val="Textsimplu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C1. Descrie gama sortimentală a articolelor de marochinărie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C2. Stabileşte dimensiunile necesare proiectării articolului de marochinărie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Subsol"/>
              <w:tabs>
                <w:tab w:val="num" w:pos="1080"/>
              </w:tabs>
              <w:rPr>
                <w:rFonts w:ascii="Arial" w:hAnsi="Arial" w:cs="Arial"/>
                <w:color w:val="FF0000"/>
                <w:sz w:val="20"/>
                <w:highlight w:val="yellow"/>
                <w:lang w:val="ro-RO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„Confecţionarea portcheilor din piele şi înlocuitori”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Subsol"/>
              <w:tabs>
                <w:tab w:val="num" w:pos="1080"/>
              </w:tabs>
              <w:rPr>
                <w:rFonts w:ascii="Arial" w:hAnsi="Arial" w:cs="Arial"/>
                <w:sz w:val="20"/>
                <w:lang w:val="it-IT"/>
              </w:rPr>
            </w:pPr>
            <w:r w:rsidRPr="00BD4096">
              <w:rPr>
                <w:rFonts w:ascii="Arial" w:hAnsi="Arial" w:cs="Arial"/>
                <w:b/>
                <w:sz w:val="20"/>
                <w:lang w:val="it-IT"/>
              </w:rPr>
              <w:t xml:space="preserve">  </w:t>
            </w:r>
            <w:r w:rsidRPr="00BD4096">
              <w:rPr>
                <w:rFonts w:ascii="Arial" w:hAnsi="Arial" w:cs="Arial"/>
                <w:sz w:val="20"/>
                <w:lang w:val="ro-RO"/>
              </w:rPr>
              <w:t xml:space="preserve">U.C19.17.2 </w:t>
            </w:r>
            <w:r w:rsidRPr="00BD4096">
              <w:rPr>
                <w:rFonts w:ascii="Arial" w:hAnsi="Arial" w:cs="Arial"/>
                <w:b/>
                <w:sz w:val="20"/>
                <w:lang w:val="it-IT"/>
              </w:rPr>
              <w:t xml:space="preserve">   Dimensionarea articolului de marochinărie</w:t>
            </w:r>
            <w:r w:rsidRPr="00BD4096">
              <w:rPr>
                <w:rFonts w:ascii="Arial" w:hAnsi="Arial" w:cs="Arial"/>
                <w:sz w:val="20"/>
                <w:lang w:val="it-IT"/>
              </w:rPr>
              <w:t>:</w:t>
            </w:r>
          </w:p>
          <w:p w:rsidR="000667EE" w:rsidRPr="00BD4096" w:rsidRDefault="000667EE" w:rsidP="00FA1F6E">
            <w:pPr>
              <w:pStyle w:val="Subsol"/>
              <w:numPr>
                <w:ilvl w:val="0"/>
                <w:numId w:val="6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  <w:lang w:val="fr-FR"/>
              </w:rPr>
            </w:pP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Schiţa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articolului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marochinărie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: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uşoară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/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grea</w:t>
            </w:r>
            <w:proofErr w:type="spellEnd"/>
          </w:p>
          <w:p w:rsidR="000667EE" w:rsidRPr="00BD4096" w:rsidRDefault="000667EE" w:rsidP="00FA1F6E">
            <w:pPr>
              <w:pStyle w:val="Subsol"/>
              <w:numPr>
                <w:ilvl w:val="0"/>
                <w:numId w:val="6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  <w:lang w:val="fr-FR"/>
              </w:rPr>
            </w:pP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Determinarea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dimensiunilor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: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lungime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lăţime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înălţime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relaţii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calcul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pentru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dimensionarea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celorlalte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tipare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(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în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funcţie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dimensiunile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schiţei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)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 xml:space="preserve">C1 </w:t>
            </w:r>
            <w:r w:rsidRPr="00BD4096">
              <w:rPr>
                <w:rFonts w:ascii="Arial" w:hAnsi="Arial" w:cs="Arial"/>
                <w:sz w:val="20"/>
                <w:szCs w:val="20"/>
              </w:rPr>
              <w:t>Stabileşte dimensiunile necesare proiectării articolului de marochinărie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Subsol"/>
              <w:tabs>
                <w:tab w:val="num" w:pos="1080"/>
              </w:tabs>
              <w:rPr>
                <w:rFonts w:ascii="Arial" w:hAnsi="Arial" w:cs="Arial"/>
                <w:b/>
                <w:sz w:val="20"/>
                <w:highlight w:val="yellow"/>
                <w:lang w:val="it-IT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 xml:space="preserve">„Confecţionarea 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</w:rPr>
              <w:t>portstiloului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</w:rPr>
              <w:t xml:space="preserve"> din piele şi înlocuitori”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 xml:space="preserve">U.C19.17.1 </w:t>
            </w:r>
            <w:r w:rsidRPr="00BD4096">
              <w:rPr>
                <w:rFonts w:ascii="Arial" w:hAnsi="Arial" w:cs="Arial"/>
                <w:b/>
                <w:sz w:val="20"/>
                <w:szCs w:val="20"/>
                <w:lang w:val="it-IT"/>
              </w:rPr>
              <w:t>Analizarea pieselor componente ale articolelor</w:t>
            </w: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>: poziţia pieselor în produs, materia primă din care sunt confecţionate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 xml:space="preserve">C1 </w:t>
            </w:r>
            <w:r w:rsidRPr="00BD4096">
              <w:rPr>
                <w:rFonts w:ascii="Arial" w:hAnsi="Arial" w:cs="Arial"/>
                <w:sz w:val="20"/>
                <w:szCs w:val="20"/>
              </w:rPr>
              <w:t>Stabileşte dimensiunile necesare proiectării articolului de marochinărie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„Confecţionarea husei pentru îmbrăcăminte din material textil”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U.C19.17.3</w:t>
            </w:r>
            <w:r w:rsidRPr="00BD4096"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proofErr w:type="spellStart"/>
            <w:r w:rsidRPr="00BD4096">
              <w:rPr>
                <w:rFonts w:ascii="Arial" w:hAnsi="Arial" w:cs="Arial"/>
                <w:b/>
                <w:sz w:val="20"/>
                <w:szCs w:val="20"/>
              </w:rPr>
              <w:t>Construcţia</w:t>
            </w:r>
            <w:proofErr w:type="spellEnd"/>
            <w:r w:rsidRPr="00BD409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b/>
                <w:sz w:val="20"/>
                <w:szCs w:val="20"/>
              </w:rPr>
              <w:t>tiparelor</w:t>
            </w:r>
            <w:proofErr w:type="spellEnd"/>
            <w:r w:rsidRPr="00BD409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b/>
                <w:sz w:val="20"/>
                <w:szCs w:val="20"/>
              </w:rPr>
              <w:t>pieselor</w:t>
            </w:r>
            <w:proofErr w:type="spellEnd"/>
            <w:r w:rsidRPr="00BD4096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b/>
                <w:sz w:val="20"/>
                <w:szCs w:val="20"/>
              </w:rPr>
              <w:t>feţe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0667EE" w:rsidRPr="00BD4096" w:rsidRDefault="000667EE" w:rsidP="00FA1F6E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>Pregătirea u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>neltelor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>şi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>instrumentelor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>lucru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 xml:space="preserve">: 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>creion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>riglă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>echer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>, compas</w:t>
            </w:r>
          </w:p>
          <w:p w:rsidR="000667EE" w:rsidRPr="00BD4096" w:rsidRDefault="000667EE" w:rsidP="00FA1F6E">
            <w:pPr>
              <w:pStyle w:val="Subsol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  <w:lang w:val="fr-FR"/>
              </w:rPr>
            </w:pP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Trasarea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desenului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baza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: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pe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bazaschiţei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modelului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şi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a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dimensiunilor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</w:p>
          <w:p w:rsidR="000667EE" w:rsidRPr="00BD4096" w:rsidRDefault="000667EE" w:rsidP="006A1C78">
            <w:pPr>
              <w:pStyle w:val="Subsol"/>
              <w:tabs>
                <w:tab w:val="num" w:pos="1080"/>
              </w:tabs>
              <w:ind w:left="3060" w:hanging="3060"/>
              <w:rPr>
                <w:rFonts w:ascii="Arial" w:hAnsi="Arial" w:cs="Arial"/>
                <w:sz w:val="20"/>
                <w:lang w:val="fr-FR"/>
              </w:rPr>
            </w:pPr>
            <w:r w:rsidRPr="00BD4096">
              <w:rPr>
                <w:rFonts w:ascii="Arial" w:hAnsi="Arial" w:cs="Arial"/>
                <w:sz w:val="20"/>
                <w:lang w:val="fr-FR"/>
              </w:rPr>
              <w:t xml:space="preserve">de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lungime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lăţime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înălţime</w:t>
            </w:r>
            <w:proofErr w:type="spellEnd"/>
          </w:p>
          <w:p w:rsidR="000667EE" w:rsidRPr="00BD4096" w:rsidRDefault="000667EE" w:rsidP="00FA1F6E">
            <w:pPr>
              <w:pStyle w:val="Subsol"/>
              <w:tabs>
                <w:tab w:val="num" w:pos="1080"/>
              </w:tabs>
              <w:ind w:left="3060" w:hanging="3060"/>
              <w:rPr>
                <w:rFonts w:ascii="Arial" w:hAnsi="Arial" w:cs="Arial"/>
                <w:sz w:val="20"/>
                <w:lang w:val="fr-FR"/>
              </w:rPr>
            </w:pPr>
            <w:r w:rsidRPr="00BD4096">
              <w:rPr>
                <w:rFonts w:ascii="Arial" w:hAnsi="Arial" w:cs="Arial"/>
                <w:sz w:val="20"/>
                <w:lang w:val="fr-FR"/>
              </w:rPr>
              <w:t xml:space="preserve">C1 </w:t>
            </w:r>
            <w:proofErr w:type="spellStart"/>
            <w:r w:rsidRPr="00BD4096">
              <w:rPr>
                <w:rFonts w:ascii="Arial" w:hAnsi="Arial" w:cs="Arial"/>
                <w:sz w:val="20"/>
              </w:rPr>
              <w:t>Construieşte</w:t>
            </w:r>
            <w:proofErr w:type="spellEnd"/>
            <w:r w:rsidRPr="00BD409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</w:rPr>
              <w:t>tiparele</w:t>
            </w:r>
            <w:proofErr w:type="spellEnd"/>
            <w:r w:rsidRPr="00BD409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</w:rPr>
              <w:t>pieselor</w:t>
            </w:r>
            <w:proofErr w:type="spellEnd"/>
            <w:r w:rsidRPr="00BD4096">
              <w:rPr>
                <w:rFonts w:ascii="Arial" w:hAnsi="Arial" w:cs="Arial"/>
                <w:sz w:val="20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</w:rPr>
              <w:t>feţe</w:t>
            </w:r>
            <w:proofErr w:type="spellEnd"/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„Confecţionarea curelelor din piele şi înlocuitori”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Subsol"/>
              <w:tabs>
                <w:tab w:val="num" w:pos="1080"/>
              </w:tabs>
              <w:rPr>
                <w:rFonts w:ascii="Arial" w:hAnsi="Arial" w:cs="Arial"/>
                <w:sz w:val="20"/>
                <w:lang w:val="it-IT"/>
              </w:rPr>
            </w:pPr>
            <w:r w:rsidRPr="00BD4096">
              <w:rPr>
                <w:rFonts w:ascii="Arial" w:hAnsi="Arial" w:cs="Arial"/>
                <w:sz w:val="20"/>
                <w:lang w:val="ro-RO"/>
              </w:rPr>
              <w:t>U.C19.17.1</w:t>
            </w:r>
            <w:r w:rsidRPr="00BD4096">
              <w:rPr>
                <w:rFonts w:ascii="Arial" w:hAnsi="Arial" w:cs="Arial"/>
                <w:b/>
                <w:sz w:val="20"/>
                <w:lang w:val="it-IT"/>
              </w:rPr>
              <w:t xml:space="preserve"> Clasificarea articolelor de marochinărie</w:t>
            </w:r>
            <w:r w:rsidRPr="00BD4096">
              <w:rPr>
                <w:rFonts w:ascii="Arial" w:hAnsi="Arial" w:cs="Arial"/>
                <w:sz w:val="20"/>
                <w:lang w:val="it-IT"/>
              </w:rPr>
              <w:t xml:space="preserve">: </w:t>
            </w:r>
          </w:p>
          <w:p w:rsidR="000667EE" w:rsidRPr="00BD4096" w:rsidRDefault="000667EE" w:rsidP="00FA1F6E">
            <w:pPr>
              <w:pStyle w:val="Subsol"/>
              <w:numPr>
                <w:ilvl w:val="0"/>
                <w:numId w:val="4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  <w:lang w:val="it-IT"/>
              </w:rPr>
            </w:pPr>
            <w:r w:rsidRPr="00BD4096">
              <w:rPr>
                <w:rFonts w:ascii="Arial" w:hAnsi="Arial" w:cs="Arial"/>
                <w:sz w:val="20"/>
                <w:lang w:val="it-IT"/>
              </w:rPr>
              <w:t>uşoară : poşete, mape, portochelari, portmonee, penare, portstilouri</w:t>
            </w:r>
          </w:p>
          <w:p w:rsidR="000667EE" w:rsidRPr="00BD4096" w:rsidRDefault="000667EE" w:rsidP="00FA1F6E">
            <w:pPr>
              <w:pStyle w:val="Subsol"/>
              <w:numPr>
                <w:ilvl w:val="0"/>
                <w:numId w:val="4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  <w:lang w:val="fr-FR"/>
              </w:rPr>
            </w:pP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grea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: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ghiozdane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geamantane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genţi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voiaj</w:t>
            </w:r>
            <w:proofErr w:type="spellEnd"/>
          </w:p>
          <w:p w:rsidR="000667EE" w:rsidRPr="00BD4096" w:rsidRDefault="000667EE" w:rsidP="006A1C78">
            <w:pPr>
              <w:pStyle w:val="Textsimplu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C1. Descrie gama sortimentală a articolelor de marochinărie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C2. Stabileşte dimensiunile necesare proiectării articolului de marochinărie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Subsol"/>
              <w:tabs>
                <w:tab w:val="num" w:pos="1080"/>
              </w:tabs>
              <w:rPr>
                <w:rFonts w:ascii="Arial" w:hAnsi="Arial" w:cs="Arial"/>
                <w:color w:val="FF0000"/>
                <w:sz w:val="20"/>
                <w:highlight w:val="yellow"/>
                <w:lang w:val="ro-RO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 xml:space="preserve">„Confecţionarea 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</w:rPr>
              <w:t>portfoto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</w:rPr>
              <w:t xml:space="preserve"> din piele şi înlocuitori”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Subsol"/>
              <w:rPr>
                <w:rFonts w:ascii="Arial" w:hAnsi="Arial" w:cs="Arial"/>
                <w:sz w:val="20"/>
                <w:lang w:val="fr-FR"/>
              </w:rPr>
            </w:pPr>
            <w:r w:rsidRPr="00BD4096">
              <w:rPr>
                <w:rFonts w:ascii="Arial" w:hAnsi="Arial" w:cs="Arial"/>
                <w:sz w:val="20"/>
                <w:lang w:val="ro-RO"/>
              </w:rPr>
              <w:t xml:space="preserve">U.C19.17.1 </w:t>
            </w:r>
            <w:r w:rsidRPr="00BD4096">
              <w:rPr>
                <w:rFonts w:ascii="Arial" w:hAnsi="Arial" w:cs="Arial"/>
                <w:b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b/>
                <w:sz w:val="20"/>
                <w:lang w:val="fr-FR"/>
              </w:rPr>
              <w:t>Piesele</w:t>
            </w:r>
            <w:proofErr w:type="spellEnd"/>
            <w:r w:rsidRPr="00BD4096">
              <w:rPr>
                <w:rFonts w:ascii="Arial" w:hAnsi="Arial" w:cs="Arial"/>
                <w:b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b/>
                <w:sz w:val="20"/>
                <w:lang w:val="fr-FR"/>
              </w:rPr>
              <w:t>componente</w:t>
            </w:r>
            <w:proofErr w:type="spellEnd"/>
            <w:r w:rsidRPr="00BD4096">
              <w:rPr>
                <w:rFonts w:ascii="Arial" w:hAnsi="Arial" w:cs="Arial"/>
                <w:b/>
                <w:sz w:val="20"/>
                <w:lang w:val="fr-FR"/>
              </w:rPr>
              <w:t xml:space="preserve"> ale </w:t>
            </w:r>
            <w:proofErr w:type="spellStart"/>
            <w:r w:rsidRPr="00BD4096">
              <w:rPr>
                <w:rFonts w:ascii="Arial" w:hAnsi="Arial" w:cs="Arial"/>
                <w:b/>
                <w:sz w:val="20"/>
                <w:lang w:val="fr-FR"/>
              </w:rPr>
              <w:t>articolelor</w:t>
            </w:r>
            <w:proofErr w:type="spellEnd"/>
            <w:r w:rsidRPr="00BD4096">
              <w:rPr>
                <w:rFonts w:ascii="Arial" w:hAnsi="Arial" w:cs="Arial"/>
                <w:b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b/>
                <w:sz w:val="20"/>
                <w:lang w:val="fr-FR"/>
              </w:rPr>
              <w:t>marochinărie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:</w:t>
            </w:r>
          </w:p>
          <w:p w:rsidR="000667EE" w:rsidRPr="00BD4096" w:rsidRDefault="000667EE" w:rsidP="00FA1F6E">
            <w:pPr>
              <w:pStyle w:val="Subsol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  <w:lang w:val="fr-FR"/>
              </w:rPr>
            </w:pP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exterioare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(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feţe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): parte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principală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burduf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bază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(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fund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),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clapă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curele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mână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şi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umăr</w:t>
            </w:r>
            <w:proofErr w:type="spellEnd"/>
          </w:p>
          <w:p w:rsidR="000667EE" w:rsidRPr="00BD4096" w:rsidRDefault="000667EE" w:rsidP="006A1C78">
            <w:pPr>
              <w:pStyle w:val="Subsol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</w:rPr>
            </w:pPr>
            <w:proofErr w:type="spellStart"/>
            <w:r w:rsidRPr="00BD4096">
              <w:rPr>
                <w:rFonts w:ascii="Arial" w:hAnsi="Arial" w:cs="Arial"/>
                <w:sz w:val="20"/>
              </w:rPr>
              <w:t>interioare</w:t>
            </w:r>
            <w:proofErr w:type="spellEnd"/>
            <w:r w:rsidRPr="00BD4096">
              <w:rPr>
                <w:rFonts w:ascii="Arial" w:hAnsi="Arial" w:cs="Arial"/>
                <w:sz w:val="20"/>
              </w:rPr>
              <w:t xml:space="preserve"> : </w:t>
            </w:r>
            <w:proofErr w:type="spellStart"/>
            <w:r w:rsidRPr="00BD4096">
              <w:rPr>
                <w:rFonts w:ascii="Arial" w:hAnsi="Arial" w:cs="Arial"/>
                <w:sz w:val="20"/>
              </w:rPr>
              <w:t>căptuşeli</w:t>
            </w:r>
            <w:proofErr w:type="spellEnd"/>
            <w:r w:rsidRPr="00BD409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</w:rPr>
              <w:t>intermediare</w:t>
            </w:r>
            <w:proofErr w:type="spellEnd"/>
            <w:r w:rsidRPr="00BD4096">
              <w:rPr>
                <w:rFonts w:ascii="Arial" w:hAnsi="Arial" w:cs="Arial"/>
                <w:sz w:val="20"/>
              </w:rPr>
              <w:t xml:space="preserve">: </w:t>
            </w:r>
            <w:proofErr w:type="spellStart"/>
            <w:r w:rsidRPr="00BD4096">
              <w:rPr>
                <w:rFonts w:ascii="Arial" w:hAnsi="Arial" w:cs="Arial"/>
                <w:sz w:val="20"/>
              </w:rPr>
              <w:t>intăritură</w:t>
            </w:r>
            <w:proofErr w:type="spellEnd"/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lastRenderedPageBreak/>
              <w:t>C1, C2. Stabileşte dimensiunile necesare proiectării articolului de marochinărie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Subsol"/>
              <w:rPr>
                <w:rFonts w:ascii="Arial" w:hAnsi="Arial" w:cs="Arial"/>
                <w:color w:val="FF0000"/>
                <w:sz w:val="20"/>
                <w:highlight w:val="yellow"/>
                <w:lang w:val="ro-RO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lastRenderedPageBreak/>
              <w:t>Confecţionarea curelelor din piele şi înlocuitori”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 xml:space="preserve">U.C19.17.1 </w:t>
            </w:r>
            <w:r w:rsidRPr="00BD4096">
              <w:rPr>
                <w:rFonts w:ascii="Arial" w:hAnsi="Arial" w:cs="Arial"/>
                <w:b/>
                <w:sz w:val="20"/>
                <w:szCs w:val="20"/>
                <w:lang w:val="it-IT"/>
              </w:rPr>
              <w:t>Analizarea pieselor componente ale articolelor</w:t>
            </w: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>: poziţia pieselor în produs, materia primă din care sunt confecţionate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 xml:space="preserve">C1 </w:t>
            </w:r>
            <w:r w:rsidRPr="00BD4096">
              <w:rPr>
                <w:rFonts w:ascii="Arial" w:hAnsi="Arial" w:cs="Arial"/>
                <w:sz w:val="20"/>
                <w:szCs w:val="20"/>
              </w:rPr>
              <w:t>Stabileşte dimensiunile necesare proiectării articolului de marochinărie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„Confecţionarea genţii pentru cosmetice din piele şi înlocuitori”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Subsol"/>
              <w:tabs>
                <w:tab w:val="num" w:pos="1080"/>
              </w:tabs>
              <w:rPr>
                <w:rFonts w:ascii="Arial" w:hAnsi="Arial" w:cs="Arial"/>
                <w:sz w:val="20"/>
                <w:lang w:val="it-IT"/>
              </w:rPr>
            </w:pPr>
            <w:r w:rsidRPr="00BD4096">
              <w:rPr>
                <w:rFonts w:ascii="Arial" w:hAnsi="Arial" w:cs="Arial"/>
                <w:b/>
                <w:sz w:val="20"/>
                <w:lang w:val="it-IT"/>
              </w:rPr>
              <w:t xml:space="preserve">  </w:t>
            </w:r>
            <w:r w:rsidRPr="00BD4096">
              <w:rPr>
                <w:rFonts w:ascii="Arial" w:hAnsi="Arial" w:cs="Arial"/>
                <w:sz w:val="20"/>
                <w:lang w:val="ro-RO"/>
              </w:rPr>
              <w:t xml:space="preserve">U.C19.17.2 </w:t>
            </w:r>
            <w:r w:rsidRPr="00BD4096">
              <w:rPr>
                <w:rFonts w:ascii="Arial" w:hAnsi="Arial" w:cs="Arial"/>
                <w:b/>
                <w:sz w:val="20"/>
                <w:lang w:val="it-IT"/>
              </w:rPr>
              <w:t xml:space="preserve">   Dimensionarea articolului de marochinărie</w:t>
            </w:r>
            <w:r w:rsidRPr="00BD4096">
              <w:rPr>
                <w:rFonts w:ascii="Arial" w:hAnsi="Arial" w:cs="Arial"/>
                <w:sz w:val="20"/>
                <w:lang w:val="it-IT"/>
              </w:rPr>
              <w:t>:</w:t>
            </w:r>
          </w:p>
          <w:p w:rsidR="000667EE" w:rsidRPr="00BD4096" w:rsidRDefault="000667EE" w:rsidP="00FA1F6E">
            <w:pPr>
              <w:pStyle w:val="Subsol"/>
              <w:numPr>
                <w:ilvl w:val="0"/>
                <w:numId w:val="6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  <w:lang w:val="fr-FR"/>
              </w:rPr>
            </w:pP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Schiţa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articolului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marochinărie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: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uşoară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/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grea</w:t>
            </w:r>
            <w:proofErr w:type="spellEnd"/>
          </w:p>
          <w:p w:rsidR="000667EE" w:rsidRPr="00BD4096" w:rsidRDefault="000667EE" w:rsidP="00FA1F6E">
            <w:pPr>
              <w:pStyle w:val="Subsol"/>
              <w:numPr>
                <w:ilvl w:val="0"/>
                <w:numId w:val="6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  <w:lang w:val="fr-FR"/>
              </w:rPr>
            </w:pP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Determinarea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dimensiunilor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: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lungime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lăţime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înălţime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relaţii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calcul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pentru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dimensionarea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celorlalte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tipare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(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în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funcţie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dimensiunile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schiţei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)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 xml:space="preserve">C1 </w:t>
            </w:r>
            <w:r w:rsidRPr="00BD4096">
              <w:rPr>
                <w:rFonts w:ascii="Arial" w:hAnsi="Arial" w:cs="Arial"/>
                <w:sz w:val="20"/>
                <w:szCs w:val="20"/>
              </w:rPr>
              <w:t>Stabileşte dimensiunile necesare proiectării articolului de marochinărie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Subsol"/>
              <w:tabs>
                <w:tab w:val="num" w:pos="1080"/>
              </w:tabs>
              <w:rPr>
                <w:rFonts w:ascii="Arial" w:hAnsi="Arial" w:cs="Arial"/>
                <w:b/>
                <w:sz w:val="20"/>
                <w:highlight w:val="yellow"/>
                <w:lang w:val="it-IT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 xml:space="preserve">„Confecţionarea 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</w:rPr>
              <w:t>portactelor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</w:rPr>
              <w:t xml:space="preserve"> din piele şi înlocuitori”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   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U.C19.17.2 </w:t>
            </w:r>
            <w:r w:rsidRPr="00BD4096">
              <w:rPr>
                <w:rFonts w:ascii="Arial" w:hAnsi="Arial" w:cs="Arial"/>
                <w:b/>
                <w:sz w:val="20"/>
                <w:szCs w:val="20"/>
                <w:lang w:val="it-IT"/>
              </w:rPr>
              <w:t>Analizarea pieselor componente ale articolelor</w:t>
            </w: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>: poziţia pieselor în produs, materia primă din care sunt confecţionate</w:t>
            </w:r>
          </w:p>
          <w:p w:rsidR="000667EE" w:rsidRPr="00BD4096" w:rsidRDefault="000667EE" w:rsidP="006A1C78">
            <w:pPr>
              <w:pStyle w:val="Textsimplu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it-IT"/>
              </w:rPr>
              <w:t xml:space="preserve">C1 </w:t>
            </w:r>
            <w:r w:rsidRPr="00BD4096">
              <w:rPr>
                <w:rFonts w:ascii="Arial" w:hAnsi="Arial" w:cs="Arial"/>
                <w:lang w:val="fr-FR"/>
              </w:rPr>
              <w:t>2</w:t>
            </w:r>
            <w:r w:rsidRPr="00BD4096">
              <w:rPr>
                <w:rFonts w:ascii="Arial" w:hAnsi="Arial" w:cs="Arial"/>
                <w:lang w:val="ro-RO"/>
              </w:rPr>
              <w:t xml:space="preserve"> Stabileşte dimensiunile necesare proiectării articolului de marochinărie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highlight w:val="yellow"/>
                <w:lang w:val="it-IT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„Confecţionarea portţigaretului din piele şi înlocuitori”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Subsol"/>
              <w:tabs>
                <w:tab w:val="num" w:pos="1080"/>
              </w:tabs>
              <w:rPr>
                <w:rFonts w:ascii="Arial" w:hAnsi="Arial" w:cs="Arial"/>
                <w:sz w:val="20"/>
                <w:lang w:val="it-IT"/>
              </w:rPr>
            </w:pPr>
            <w:r w:rsidRPr="00BD4096">
              <w:rPr>
                <w:rFonts w:ascii="Arial" w:hAnsi="Arial" w:cs="Arial"/>
                <w:sz w:val="20"/>
                <w:lang w:val="ro-RO"/>
              </w:rPr>
              <w:t>U.C19.17.1</w:t>
            </w:r>
            <w:r w:rsidRPr="00BD4096">
              <w:rPr>
                <w:rFonts w:ascii="Arial" w:hAnsi="Arial" w:cs="Arial"/>
                <w:b/>
                <w:sz w:val="20"/>
                <w:lang w:val="it-IT"/>
              </w:rPr>
              <w:t xml:space="preserve"> Clasificarea articolelor de marochinărie</w:t>
            </w:r>
            <w:r w:rsidRPr="00BD4096">
              <w:rPr>
                <w:rFonts w:ascii="Arial" w:hAnsi="Arial" w:cs="Arial"/>
                <w:sz w:val="20"/>
                <w:lang w:val="it-IT"/>
              </w:rPr>
              <w:t xml:space="preserve">: </w:t>
            </w:r>
          </w:p>
          <w:p w:rsidR="000667EE" w:rsidRPr="00BD4096" w:rsidRDefault="000667EE" w:rsidP="00FA1F6E">
            <w:pPr>
              <w:pStyle w:val="Subsol"/>
              <w:numPr>
                <w:ilvl w:val="0"/>
                <w:numId w:val="4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  <w:lang w:val="it-IT"/>
              </w:rPr>
            </w:pPr>
            <w:r w:rsidRPr="00BD4096">
              <w:rPr>
                <w:rFonts w:ascii="Arial" w:hAnsi="Arial" w:cs="Arial"/>
                <w:sz w:val="20"/>
                <w:lang w:val="it-IT"/>
              </w:rPr>
              <w:t>uşoară : poşete, mape, portochelari, portmonee, penare, portstilouri</w:t>
            </w:r>
          </w:p>
          <w:p w:rsidR="000667EE" w:rsidRPr="00BD4096" w:rsidRDefault="000667EE" w:rsidP="00FA1F6E">
            <w:pPr>
              <w:pStyle w:val="Subsol"/>
              <w:numPr>
                <w:ilvl w:val="0"/>
                <w:numId w:val="4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  <w:lang w:val="fr-FR"/>
              </w:rPr>
            </w:pP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grea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: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ghiozdane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geamantane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genţi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voiaj</w:t>
            </w:r>
            <w:proofErr w:type="spellEnd"/>
          </w:p>
          <w:p w:rsidR="000667EE" w:rsidRPr="00BD4096" w:rsidRDefault="000667EE" w:rsidP="006A1C78">
            <w:pPr>
              <w:pStyle w:val="Textsimplu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C1. Descrie gama sortimentală a articolelor de marochinărie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C2. Stabileşte dimensiunile necesare proiectării articolului de marochinărie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Subsol"/>
              <w:tabs>
                <w:tab w:val="num" w:pos="1080"/>
              </w:tabs>
              <w:rPr>
                <w:rFonts w:ascii="Arial" w:hAnsi="Arial" w:cs="Arial"/>
                <w:color w:val="FF0000"/>
                <w:sz w:val="20"/>
                <w:highlight w:val="yellow"/>
                <w:lang w:val="ro-RO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 xml:space="preserve">„Confecţionarea 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</w:rPr>
              <w:t>portbrichetei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</w:rPr>
              <w:t xml:space="preserve"> din piele şi înlocuitori”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Subsol"/>
              <w:rPr>
                <w:rFonts w:ascii="Arial" w:hAnsi="Arial" w:cs="Arial"/>
                <w:sz w:val="20"/>
                <w:lang w:val="fr-FR"/>
              </w:rPr>
            </w:pPr>
            <w:r w:rsidRPr="00BD4096">
              <w:rPr>
                <w:rFonts w:ascii="Arial" w:hAnsi="Arial" w:cs="Arial"/>
                <w:sz w:val="20"/>
                <w:lang w:val="ro-RO"/>
              </w:rPr>
              <w:t xml:space="preserve">U.C19.17.1 </w:t>
            </w:r>
            <w:r w:rsidRPr="00BD4096">
              <w:rPr>
                <w:rFonts w:ascii="Arial" w:hAnsi="Arial" w:cs="Arial"/>
                <w:b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b/>
                <w:sz w:val="20"/>
                <w:lang w:val="fr-FR"/>
              </w:rPr>
              <w:t>Piesele</w:t>
            </w:r>
            <w:proofErr w:type="spellEnd"/>
            <w:r w:rsidRPr="00BD4096">
              <w:rPr>
                <w:rFonts w:ascii="Arial" w:hAnsi="Arial" w:cs="Arial"/>
                <w:b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b/>
                <w:sz w:val="20"/>
                <w:lang w:val="fr-FR"/>
              </w:rPr>
              <w:t>componente</w:t>
            </w:r>
            <w:proofErr w:type="spellEnd"/>
            <w:r w:rsidRPr="00BD4096">
              <w:rPr>
                <w:rFonts w:ascii="Arial" w:hAnsi="Arial" w:cs="Arial"/>
                <w:b/>
                <w:sz w:val="20"/>
                <w:lang w:val="fr-FR"/>
              </w:rPr>
              <w:t xml:space="preserve"> ale </w:t>
            </w:r>
            <w:proofErr w:type="spellStart"/>
            <w:r w:rsidRPr="00BD4096">
              <w:rPr>
                <w:rFonts w:ascii="Arial" w:hAnsi="Arial" w:cs="Arial"/>
                <w:b/>
                <w:sz w:val="20"/>
                <w:lang w:val="fr-FR"/>
              </w:rPr>
              <w:t>articolelor</w:t>
            </w:r>
            <w:proofErr w:type="spellEnd"/>
            <w:r w:rsidRPr="00BD4096">
              <w:rPr>
                <w:rFonts w:ascii="Arial" w:hAnsi="Arial" w:cs="Arial"/>
                <w:b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b/>
                <w:sz w:val="20"/>
                <w:lang w:val="fr-FR"/>
              </w:rPr>
              <w:t>marochinărie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:</w:t>
            </w:r>
          </w:p>
          <w:p w:rsidR="000667EE" w:rsidRPr="00BD4096" w:rsidRDefault="000667EE" w:rsidP="00FA1F6E">
            <w:pPr>
              <w:pStyle w:val="Subsol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  <w:lang w:val="fr-FR"/>
              </w:rPr>
            </w:pP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exterioare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(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feţe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): parte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principală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burduf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bază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(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fund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),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clapă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curele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mână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şi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umăr</w:t>
            </w:r>
            <w:proofErr w:type="spellEnd"/>
          </w:p>
          <w:p w:rsidR="000667EE" w:rsidRPr="00BD4096" w:rsidRDefault="000667EE" w:rsidP="006A1C78">
            <w:pPr>
              <w:pStyle w:val="Subsol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</w:rPr>
            </w:pPr>
            <w:proofErr w:type="spellStart"/>
            <w:r w:rsidRPr="00BD4096">
              <w:rPr>
                <w:rFonts w:ascii="Arial" w:hAnsi="Arial" w:cs="Arial"/>
                <w:sz w:val="20"/>
              </w:rPr>
              <w:t>interioare</w:t>
            </w:r>
            <w:proofErr w:type="spellEnd"/>
            <w:r w:rsidRPr="00BD4096">
              <w:rPr>
                <w:rFonts w:ascii="Arial" w:hAnsi="Arial" w:cs="Arial"/>
                <w:sz w:val="20"/>
              </w:rPr>
              <w:t xml:space="preserve"> : </w:t>
            </w:r>
            <w:proofErr w:type="spellStart"/>
            <w:r w:rsidRPr="00BD4096">
              <w:rPr>
                <w:rFonts w:ascii="Arial" w:hAnsi="Arial" w:cs="Arial"/>
                <w:sz w:val="20"/>
              </w:rPr>
              <w:t>căptuşeli</w:t>
            </w:r>
            <w:proofErr w:type="spellEnd"/>
            <w:r w:rsidRPr="00BD409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</w:rPr>
              <w:t>intermediare</w:t>
            </w:r>
            <w:proofErr w:type="spellEnd"/>
            <w:r w:rsidRPr="00BD4096">
              <w:rPr>
                <w:rFonts w:ascii="Arial" w:hAnsi="Arial" w:cs="Arial"/>
                <w:sz w:val="20"/>
              </w:rPr>
              <w:t xml:space="preserve">: </w:t>
            </w:r>
            <w:proofErr w:type="spellStart"/>
            <w:r w:rsidRPr="00BD4096">
              <w:rPr>
                <w:rFonts w:ascii="Arial" w:hAnsi="Arial" w:cs="Arial"/>
                <w:sz w:val="20"/>
              </w:rPr>
              <w:t>intăritură</w:t>
            </w:r>
            <w:proofErr w:type="spellEnd"/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Subsol"/>
              <w:rPr>
                <w:rFonts w:ascii="Arial" w:hAnsi="Arial" w:cs="Arial"/>
                <w:color w:val="FF0000"/>
                <w:sz w:val="20"/>
                <w:highlight w:val="yellow"/>
                <w:lang w:val="ro-RO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„Confecţionarea săculeţului pentru bijuterii din piele şi înlocuitori”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Subsol"/>
              <w:tabs>
                <w:tab w:val="num" w:pos="1080"/>
              </w:tabs>
              <w:rPr>
                <w:rFonts w:ascii="Arial" w:hAnsi="Arial" w:cs="Arial"/>
                <w:sz w:val="20"/>
                <w:lang w:val="it-IT"/>
              </w:rPr>
            </w:pPr>
            <w:r w:rsidRPr="00BD4096">
              <w:rPr>
                <w:rFonts w:ascii="Arial" w:hAnsi="Arial" w:cs="Arial"/>
                <w:sz w:val="20"/>
                <w:lang w:val="ro-RO"/>
              </w:rPr>
              <w:t>U.C19.17.1</w:t>
            </w:r>
            <w:r w:rsidRPr="00BD4096">
              <w:rPr>
                <w:rFonts w:ascii="Arial" w:hAnsi="Arial" w:cs="Arial"/>
                <w:b/>
                <w:sz w:val="20"/>
                <w:lang w:val="it-IT"/>
              </w:rPr>
              <w:t xml:space="preserve"> Clasificarea articolelor de marochinărie</w:t>
            </w:r>
            <w:r w:rsidRPr="00BD4096">
              <w:rPr>
                <w:rFonts w:ascii="Arial" w:hAnsi="Arial" w:cs="Arial"/>
                <w:sz w:val="20"/>
                <w:lang w:val="it-IT"/>
              </w:rPr>
              <w:t xml:space="preserve">: </w:t>
            </w:r>
          </w:p>
          <w:p w:rsidR="000667EE" w:rsidRPr="00BD4096" w:rsidRDefault="000667EE" w:rsidP="00FA1F6E">
            <w:pPr>
              <w:pStyle w:val="Subsol"/>
              <w:numPr>
                <w:ilvl w:val="0"/>
                <w:numId w:val="4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  <w:lang w:val="it-IT"/>
              </w:rPr>
            </w:pPr>
            <w:r w:rsidRPr="00BD4096">
              <w:rPr>
                <w:rFonts w:ascii="Arial" w:hAnsi="Arial" w:cs="Arial"/>
                <w:sz w:val="20"/>
                <w:lang w:val="it-IT"/>
              </w:rPr>
              <w:t>uşoară : poşete, mape, portochelari, portmonee, penare, portstilouri</w:t>
            </w:r>
          </w:p>
          <w:p w:rsidR="000667EE" w:rsidRPr="00BD4096" w:rsidRDefault="000667EE" w:rsidP="006A1C78">
            <w:pPr>
              <w:pStyle w:val="Textsimplu"/>
              <w:rPr>
                <w:rFonts w:ascii="Arial" w:hAnsi="Arial" w:cs="Arial"/>
                <w:lang w:val="ro-RO"/>
              </w:rPr>
            </w:pPr>
            <w:r w:rsidRPr="00BD4096">
              <w:rPr>
                <w:rFonts w:ascii="Arial" w:hAnsi="Arial" w:cs="Arial"/>
                <w:lang w:val="ro-RO"/>
              </w:rPr>
              <w:t>C1. Descrie gama sortimentală a articolelor de marochinărie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Subsol"/>
              <w:tabs>
                <w:tab w:val="num" w:pos="1080"/>
              </w:tabs>
              <w:rPr>
                <w:rFonts w:ascii="Arial" w:hAnsi="Arial" w:cs="Arial"/>
                <w:color w:val="FF0000"/>
                <w:sz w:val="20"/>
                <w:highlight w:val="yellow"/>
                <w:lang w:val="ro-RO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„Confecţionarea husei pentru telefon din piele şi înlocuitori”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   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U.C19.17.2 </w:t>
            </w:r>
            <w:r w:rsidRPr="00BD4096">
              <w:rPr>
                <w:rFonts w:ascii="Arial" w:hAnsi="Arial" w:cs="Arial"/>
                <w:b/>
                <w:sz w:val="20"/>
                <w:szCs w:val="20"/>
                <w:lang w:val="it-IT"/>
              </w:rPr>
              <w:t>Analizarea pieselor componente ale articolelor</w:t>
            </w: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>: poziţia pieselor în produs, materia primă din care sunt confecţionate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 xml:space="preserve">C1 </w:t>
            </w:r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>2</w:t>
            </w:r>
            <w:r w:rsidRPr="00BD4096">
              <w:rPr>
                <w:rFonts w:ascii="Arial" w:hAnsi="Arial" w:cs="Arial"/>
                <w:sz w:val="20"/>
                <w:szCs w:val="20"/>
              </w:rPr>
              <w:t xml:space="preserve"> Stabileşte dimensiunile necesare proiectării articolului de marochinărie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highlight w:val="yellow"/>
                <w:lang w:val="it-IT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„Confecţionarea genţii din piele cu barete şi fermoar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Subsol"/>
              <w:rPr>
                <w:rFonts w:ascii="Arial" w:hAnsi="Arial" w:cs="Arial"/>
                <w:sz w:val="20"/>
                <w:lang w:val="fr-FR"/>
              </w:rPr>
            </w:pPr>
            <w:r w:rsidRPr="00BD4096">
              <w:rPr>
                <w:rFonts w:ascii="Arial" w:hAnsi="Arial" w:cs="Arial"/>
                <w:sz w:val="20"/>
                <w:lang w:val="ro-RO"/>
              </w:rPr>
              <w:t xml:space="preserve">U.C19.17.1 </w:t>
            </w:r>
            <w:r w:rsidRPr="00BD4096">
              <w:rPr>
                <w:rFonts w:ascii="Arial" w:hAnsi="Arial" w:cs="Arial"/>
                <w:b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b/>
                <w:sz w:val="20"/>
                <w:lang w:val="fr-FR"/>
              </w:rPr>
              <w:t>Piesele</w:t>
            </w:r>
            <w:proofErr w:type="spellEnd"/>
            <w:r w:rsidRPr="00BD4096">
              <w:rPr>
                <w:rFonts w:ascii="Arial" w:hAnsi="Arial" w:cs="Arial"/>
                <w:b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b/>
                <w:sz w:val="20"/>
                <w:lang w:val="fr-FR"/>
              </w:rPr>
              <w:t>componente</w:t>
            </w:r>
            <w:proofErr w:type="spellEnd"/>
            <w:r w:rsidRPr="00BD4096">
              <w:rPr>
                <w:rFonts w:ascii="Arial" w:hAnsi="Arial" w:cs="Arial"/>
                <w:b/>
                <w:sz w:val="20"/>
                <w:lang w:val="fr-FR"/>
              </w:rPr>
              <w:t xml:space="preserve"> ale </w:t>
            </w:r>
            <w:proofErr w:type="spellStart"/>
            <w:r w:rsidRPr="00BD4096">
              <w:rPr>
                <w:rFonts w:ascii="Arial" w:hAnsi="Arial" w:cs="Arial"/>
                <w:b/>
                <w:sz w:val="20"/>
                <w:lang w:val="fr-FR"/>
              </w:rPr>
              <w:t>articolelor</w:t>
            </w:r>
            <w:proofErr w:type="spellEnd"/>
            <w:r w:rsidRPr="00BD4096">
              <w:rPr>
                <w:rFonts w:ascii="Arial" w:hAnsi="Arial" w:cs="Arial"/>
                <w:b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b/>
                <w:sz w:val="20"/>
                <w:lang w:val="fr-FR"/>
              </w:rPr>
              <w:t>marochinărie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:</w:t>
            </w:r>
          </w:p>
          <w:p w:rsidR="000667EE" w:rsidRPr="00BD4096" w:rsidRDefault="000667EE" w:rsidP="00FA1F6E">
            <w:pPr>
              <w:pStyle w:val="Subsol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  <w:lang w:val="fr-FR"/>
              </w:rPr>
            </w:pP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exterioare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(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feţe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): parte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principală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burduf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bază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(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fund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),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clapă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curele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mână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şi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umăr</w:t>
            </w:r>
            <w:proofErr w:type="spellEnd"/>
          </w:p>
          <w:p w:rsidR="000667EE" w:rsidRPr="00BD4096" w:rsidRDefault="000667EE" w:rsidP="006A1C78">
            <w:pPr>
              <w:pStyle w:val="Subsol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</w:rPr>
            </w:pPr>
            <w:proofErr w:type="spellStart"/>
            <w:r w:rsidRPr="00BD4096">
              <w:rPr>
                <w:rFonts w:ascii="Arial" w:hAnsi="Arial" w:cs="Arial"/>
                <w:sz w:val="20"/>
              </w:rPr>
              <w:t>interioare</w:t>
            </w:r>
            <w:proofErr w:type="spellEnd"/>
            <w:r w:rsidRPr="00BD4096">
              <w:rPr>
                <w:rFonts w:ascii="Arial" w:hAnsi="Arial" w:cs="Arial"/>
                <w:sz w:val="20"/>
              </w:rPr>
              <w:t xml:space="preserve"> : </w:t>
            </w:r>
            <w:proofErr w:type="spellStart"/>
            <w:r w:rsidRPr="00BD4096">
              <w:rPr>
                <w:rFonts w:ascii="Arial" w:hAnsi="Arial" w:cs="Arial"/>
                <w:sz w:val="20"/>
              </w:rPr>
              <w:t>căptuşeli</w:t>
            </w:r>
            <w:proofErr w:type="spellEnd"/>
            <w:r w:rsidRPr="00BD409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</w:rPr>
              <w:t>intermediare</w:t>
            </w:r>
            <w:proofErr w:type="spellEnd"/>
            <w:r w:rsidRPr="00BD4096">
              <w:rPr>
                <w:rFonts w:ascii="Arial" w:hAnsi="Arial" w:cs="Arial"/>
                <w:sz w:val="20"/>
              </w:rPr>
              <w:t xml:space="preserve">: </w:t>
            </w:r>
            <w:proofErr w:type="spellStart"/>
            <w:r w:rsidRPr="00BD4096">
              <w:rPr>
                <w:rFonts w:ascii="Arial" w:hAnsi="Arial" w:cs="Arial"/>
                <w:sz w:val="20"/>
              </w:rPr>
              <w:t>intăritură</w:t>
            </w:r>
            <w:proofErr w:type="spellEnd"/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Subsol"/>
              <w:rPr>
                <w:rFonts w:ascii="Arial" w:hAnsi="Arial" w:cs="Arial"/>
                <w:color w:val="FF0000"/>
                <w:sz w:val="20"/>
                <w:highlight w:val="yellow"/>
                <w:lang w:val="ro-RO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>„Confecţionarea rucsacului din piele cu barete pentru spate”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pStyle w:val="Subsol"/>
              <w:tabs>
                <w:tab w:val="num" w:pos="1080"/>
              </w:tabs>
              <w:rPr>
                <w:rFonts w:ascii="Arial" w:hAnsi="Arial" w:cs="Arial"/>
                <w:sz w:val="20"/>
                <w:lang w:val="it-IT"/>
              </w:rPr>
            </w:pPr>
            <w:r w:rsidRPr="00BD4096">
              <w:rPr>
                <w:rFonts w:ascii="Arial" w:hAnsi="Arial" w:cs="Arial"/>
                <w:sz w:val="20"/>
                <w:lang w:val="ro-RO"/>
              </w:rPr>
              <w:t xml:space="preserve">U.C19.17.2 </w:t>
            </w:r>
            <w:r w:rsidRPr="00BD4096">
              <w:rPr>
                <w:rFonts w:ascii="Arial" w:hAnsi="Arial" w:cs="Arial"/>
                <w:b/>
                <w:sz w:val="20"/>
                <w:lang w:val="it-IT"/>
              </w:rPr>
              <w:t xml:space="preserve">   Dimensionarea articolului de marochinărie</w:t>
            </w:r>
            <w:r w:rsidRPr="00BD4096">
              <w:rPr>
                <w:rFonts w:ascii="Arial" w:hAnsi="Arial" w:cs="Arial"/>
                <w:sz w:val="20"/>
                <w:lang w:val="it-IT"/>
              </w:rPr>
              <w:t>:</w:t>
            </w:r>
          </w:p>
          <w:p w:rsidR="000667EE" w:rsidRPr="00BD4096" w:rsidRDefault="000667EE" w:rsidP="00FA1F6E">
            <w:pPr>
              <w:pStyle w:val="Subsol"/>
              <w:numPr>
                <w:ilvl w:val="0"/>
                <w:numId w:val="6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  <w:lang w:val="fr-FR"/>
              </w:rPr>
            </w:pP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Schiţa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articolului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marochinărie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: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uşoară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/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grea</w:t>
            </w:r>
            <w:proofErr w:type="spellEnd"/>
          </w:p>
          <w:p w:rsidR="000667EE" w:rsidRPr="00BD4096" w:rsidRDefault="000667EE" w:rsidP="00FA1F6E">
            <w:pPr>
              <w:pStyle w:val="Subsol"/>
              <w:numPr>
                <w:ilvl w:val="0"/>
                <w:numId w:val="6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  <w:lang w:val="fr-FR"/>
              </w:rPr>
            </w:pP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Determinarea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dimensiunilor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: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lungime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lăţime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înălţime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relaţii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calcul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pentru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dimensionarea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celorlalte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tipare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(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în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funcţie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dimensiunile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schiţei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)</w:t>
            </w:r>
          </w:p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t xml:space="preserve">C1 </w:t>
            </w:r>
            <w:r w:rsidRPr="00BD4096">
              <w:rPr>
                <w:rFonts w:ascii="Arial" w:hAnsi="Arial" w:cs="Arial"/>
                <w:sz w:val="20"/>
                <w:szCs w:val="20"/>
              </w:rPr>
              <w:t>Stabileşte dimensiunile necesare proiectării articolului de marochinărie</w:t>
            </w:r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pStyle w:val="Subsol"/>
              <w:tabs>
                <w:tab w:val="num" w:pos="1080"/>
              </w:tabs>
              <w:rPr>
                <w:rFonts w:ascii="Arial" w:hAnsi="Arial" w:cs="Arial"/>
                <w:color w:val="FF0000"/>
                <w:sz w:val="20"/>
                <w:highlight w:val="yellow"/>
                <w:lang w:val="ro-RO"/>
              </w:rPr>
            </w:pPr>
          </w:p>
        </w:tc>
      </w:tr>
      <w:tr w:rsidR="000667EE" w:rsidRPr="00BD4096" w:rsidTr="000667EE">
        <w:tc>
          <w:tcPr>
            <w:tcW w:w="4083" w:type="dxa"/>
          </w:tcPr>
          <w:p w:rsidR="000667EE" w:rsidRPr="00BD4096" w:rsidRDefault="000667EE" w:rsidP="006A1C78">
            <w:pPr>
              <w:pStyle w:val="msonospacing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sz w:val="20"/>
                <w:szCs w:val="20"/>
              </w:rPr>
              <w:t xml:space="preserve">„Confecţionarea sacului de dormit din </w:t>
            </w:r>
            <w:r w:rsidRPr="00BD4096">
              <w:rPr>
                <w:rFonts w:ascii="Arial" w:hAnsi="Arial" w:cs="Arial"/>
                <w:sz w:val="20"/>
                <w:szCs w:val="20"/>
              </w:rPr>
              <w:lastRenderedPageBreak/>
              <w:t>material textil”</w:t>
            </w:r>
          </w:p>
        </w:tc>
        <w:tc>
          <w:tcPr>
            <w:tcW w:w="6946" w:type="dxa"/>
          </w:tcPr>
          <w:p w:rsidR="000667EE" w:rsidRPr="00BD4096" w:rsidRDefault="000667EE" w:rsidP="006A1C78">
            <w:pPr>
              <w:rPr>
                <w:rFonts w:ascii="Arial" w:hAnsi="Arial" w:cs="Arial"/>
                <w:sz w:val="20"/>
                <w:szCs w:val="20"/>
              </w:rPr>
            </w:pPr>
            <w:r w:rsidRPr="00BD4096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      </w:t>
            </w:r>
            <w:r w:rsidRPr="00BD4096">
              <w:rPr>
                <w:rFonts w:ascii="Arial" w:hAnsi="Arial" w:cs="Arial"/>
                <w:sz w:val="20"/>
                <w:szCs w:val="20"/>
                <w:lang w:val="ro-RO"/>
              </w:rPr>
              <w:t>U.C19.17.3</w:t>
            </w:r>
            <w:r w:rsidRPr="00BD4096"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proofErr w:type="spellStart"/>
            <w:r w:rsidRPr="00BD4096">
              <w:rPr>
                <w:rFonts w:ascii="Arial" w:hAnsi="Arial" w:cs="Arial"/>
                <w:b/>
                <w:sz w:val="20"/>
                <w:szCs w:val="20"/>
              </w:rPr>
              <w:t>Construcţia</w:t>
            </w:r>
            <w:proofErr w:type="spellEnd"/>
            <w:r w:rsidRPr="00BD409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b/>
                <w:sz w:val="20"/>
                <w:szCs w:val="20"/>
              </w:rPr>
              <w:t>tiparelor</w:t>
            </w:r>
            <w:proofErr w:type="spellEnd"/>
            <w:r w:rsidRPr="00BD409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b/>
                <w:sz w:val="20"/>
                <w:szCs w:val="20"/>
              </w:rPr>
              <w:t>pieselor</w:t>
            </w:r>
            <w:proofErr w:type="spellEnd"/>
            <w:r w:rsidRPr="00BD4096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b/>
                <w:sz w:val="20"/>
                <w:szCs w:val="20"/>
              </w:rPr>
              <w:t>feţe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0667EE" w:rsidRPr="00BD4096" w:rsidRDefault="000667EE" w:rsidP="00FA1F6E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BD4096">
              <w:rPr>
                <w:rFonts w:ascii="Arial" w:hAnsi="Arial" w:cs="Arial"/>
                <w:sz w:val="20"/>
                <w:szCs w:val="20"/>
                <w:lang w:val="it-IT"/>
              </w:rPr>
              <w:lastRenderedPageBreak/>
              <w:t>Pregătirea u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>neltelor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>şi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>instrumentelor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>lucru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 xml:space="preserve">: 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>creion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>riglă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>echer</w:t>
            </w:r>
            <w:proofErr w:type="spellEnd"/>
            <w:r w:rsidRPr="00BD4096">
              <w:rPr>
                <w:rFonts w:ascii="Arial" w:hAnsi="Arial" w:cs="Arial"/>
                <w:sz w:val="20"/>
                <w:szCs w:val="20"/>
                <w:lang w:val="fr-FR"/>
              </w:rPr>
              <w:t>, compas</w:t>
            </w:r>
          </w:p>
          <w:p w:rsidR="000667EE" w:rsidRPr="00BD4096" w:rsidRDefault="000667EE" w:rsidP="00F310F3">
            <w:pPr>
              <w:pStyle w:val="Subsol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20"/>
                <w:lang w:val="fr-FR"/>
              </w:rPr>
            </w:pP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Trasarea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desenului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baza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: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pe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baza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schiţei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modelului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şi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a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dimensiunilor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 </w:t>
            </w:r>
          </w:p>
          <w:p w:rsidR="000667EE" w:rsidRPr="00BD4096" w:rsidRDefault="000667EE" w:rsidP="006A1C78">
            <w:pPr>
              <w:pStyle w:val="Subsol"/>
              <w:tabs>
                <w:tab w:val="num" w:pos="1080"/>
              </w:tabs>
              <w:ind w:left="3060" w:hanging="3060"/>
              <w:rPr>
                <w:rFonts w:ascii="Arial" w:hAnsi="Arial" w:cs="Arial"/>
                <w:sz w:val="20"/>
                <w:lang w:val="fr-FR"/>
              </w:rPr>
            </w:pPr>
            <w:r w:rsidRPr="00BD4096">
              <w:rPr>
                <w:rFonts w:ascii="Arial" w:hAnsi="Arial" w:cs="Arial"/>
                <w:sz w:val="20"/>
                <w:lang w:val="fr-FR"/>
              </w:rPr>
              <w:t xml:space="preserve">de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lungime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lăţime</w:t>
            </w:r>
            <w:proofErr w:type="spellEnd"/>
            <w:r w:rsidRPr="00BD4096">
              <w:rPr>
                <w:rFonts w:ascii="Arial" w:hAnsi="Arial" w:cs="Arial"/>
                <w:sz w:val="20"/>
                <w:lang w:val="fr-FR"/>
              </w:rPr>
              <w:t xml:space="preserve">, </w:t>
            </w:r>
            <w:proofErr w:type="spellStart"/>
            <w:r w:rsidRPr="00BD4096">
              <w:rPr>
                <w:rFonts w:ascii="Arial" w:hAnsi="Arial" w:cs="Arial"/>
                <w:sz w:val="20"/>
                <w:lang w:val="fr-FR"/>
              </w:rPr>
              <w:t>înălţime</w:t>
            </w:r>
            <w:proofErr w:type="spellEnd"/>
          </w:p>
          <w:p w:rsidR="000667EE" w:rsidRPr="00BD4096" w:rsidRDefault="000667EE" w:rsidP="00FA1F6E">
            <w:pPr>
              <w:pStyle w:val="Subsol"/>
              <w:tabs>
                <w:tab w:val="num" w:pos="1080"/>
              </w:tabs>
              <w:ind w:left="3060" w:hanging="3060"/>
              <w:rPr>
                <w:rFonts w:ascii="Arial" w:hAnsi="Arial" w:cs="Arial"/>
                <w:sz w:val="20"/>
                <w:lang w:val="fr-FR"/>
              </w:rPr>
            </w:pPr>
            <w:r w:rsidRPr="00BD4096">
              <w:rPr>
                <w:rFonts w:ascii="Arial" w:hAnsi="Arial" w:cs="Arial"/>
                <w:sz w:val="20"/>
                <w:lang w:val="fr-FR"/>
              </w:rPr>
              <w:t xml:space="preserve">C1 </w:t>
            </w:r>
            <w:proofErr w:type="spellStart"/>
            <w:r w:rsidRPr="00BD4096">
              <w:rPr>
                <w:rFonts w:ascii="Arial" w:hAnsi="Arial" w:cs="Arial"/>
                <w:sz w:val="20"/>
              </w:rPr>
              <w:t>Construieşte</w:t>
            </w:r>
            <w:proofErr w:type="spellEnd"/>
            <w:r w:rsidRPr="00BD409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</w:rPr>
              <w:t>tiparele</w:t>
            </w:r>
            <w:proofErr w:type="spellEnd"/>
            <w:r w:rsidRPr="00BD409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BD4096">
              <w:rPr>
                <w:rFonts w:ascii="Arial" w:hAnsi="Arial" w:cs="Arial"/>
                <w:sz w:val="20"/>
              </w:rPr>
              <w:t>pieselor</w:t>
            </w:r>
            <w:proofErr w:type="spellEnd"/>
            <w:r w:rsidRPr="00BD4096">
              <w:rPr>
                <w:rFonts w:ascii="Arial" w:hAnsi="Arial" w:cs="Arial"/>
                <w:sz w:val="20"/>
              </w:rPr>
              <w:t xml:space="preserve"> de </w:t>
            </w:r>
            <w:proofErr w:type="spellStart"/>
            <w:r w:rsidRPr="00BD4096">
              <w:rPr>
                <w:rFonts w:ascii="Arial" w:hAnsi="Arial" w:cs="Arial"/>
                <w:sz w:val="20"/>
              </w:rPr>
              <w:t>feţe</w:t>
            </w:r>
            <w:proofErr w:type="spellEnd"/>
          </w:p>
        </w:tc>
        <w:tc>
          <w:tcPr>
            <w:tcW w:w="2198" w:type="dxa"/>
            <w:vMerge/>
          </w:tcPr>
          <w:p w:rsidR="000667EE" w:rsidRPr="00BD4096" w:rsidRDefault="000667EE" w:rsidP="006A1C78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</w:tr>
    </w:tbl>
    <w:p w:rsidR="00FA1F6E" w:rsidRPr="00BD4096" w:rsidRDefault="00FA1F6E" w:rsidP="00EB73D2">
      <w:pPr>
        <w:pStyle w:val="msonospacing0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FA1F6E" w:rsidRPr="00BD4096" w:rsidRDefault="00FA1F6E" w:rsidP="00EB73D2">
      <w:pPr>
        <w:pStyle w:val="msonospacing0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FA1F6E" w:rsidRPr="00BD4096" w:rsidRDefault="00FA1F6E" w:rsidP="00EB73D2">
      <w:pPr>
        <w:pStyle w:val="msonospacing0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EB73D2" w:rsidRPr="00BD4096" w:rsidRDefault="000B3727" w:rsidP="00EB73D2">
      <w:pPr>
        <w:pStyle w:val="msonospacing0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BD4096">
        <w:rPr>
          <w:rFonts w:ascii="Arial" w:hAnsi="Arial" w:cs="Arial"/>
          <w:sz w:val="20"/>
          <w:szCs w:val="20"/>
        </w:rPr>
        <w:t xml:space="preserve">       </w:t>
      </w:r>
      <w:r w:rsidR="00EB73D2" w:rsidRPr="00BD4096">
        <w:rPr>
          <w:rFonts w:ascii="Arial" w:hAnsi="Arial" w:cs="Arial"/>
          <w:sz w:val="20"/>
          <w:szCs w:val="20"/>
        </w:rPr>
        <w:t xml:space="preserve">Director :                                                    </w:t>
      </w:r>
      <w:r w:rsidRPr="00BD4096">
        <w:rPr>
          <w:rFonts w:ascii="Arial" w:hAnsi="Arial" w:cs="Arial"/>
          <w:sz w:val="20"/>
          <w:szCs w:val="20"/>
        </w:rPr>
        <w:t xml:space="preserve">  </w:t>
      </w:r>
      <w:r w:rsidR="00EB73D2" w:rsidRPr="00BD4096">
        <w:rPr>
          <w:rFonts w:ascii="Arial" w:hAnsi="Arial" w:cs="Arial"/>
          <w:sz w:val="20"/>
          <w:szCs w:val="20"/>
        </w:rPr>
        <w:t xml:space="preserve">    </w:t>
      </w:r>
      <w:r w:rsidRPr="00BD4096">
        <w:rPr>
          <w:rFonts w:ascii="Arial" w:hAnsi="Arial" w:cs="Arial"/>
          <w:sz w:val="20"/>
          <w:szCs w:val="20"/>
        </w:rPr>
        <w:tab/>
      </w:r>
      <w:r w:rsidRPr="00BD4096">
        <w:rPr>
          <w:rFonts w:ascii="Arial" w:hAnsi="Arial" w:cs="Arial"/>
          <w:sz w:val="20"/>
          <w:szCs w:val="20"/>
        </w:rPr>
        <w:tab/>
      </w:r>
      <w:r w:rsidRPr="00BD4096">
        <w:rPr>
          <w:rFonts w:ascii="Arial" w:hAnsi="Arial" w:cs="Arial"/>
          <w:sz w:val="20"/>
          <w:szCs w:val="20"/>
        </w:rPr>
        <w:tab/>
      </w:r>
      <w:r w:rsidRPr="00BD4096">
        <w:rPr>
          <w:rFonts w:ascii="Arial" w:hAnsi="Arial" w:cs="Arial"/>
          <w:sz w:val="20"/>
          <w:szCs w:val="20"/>
        </w:rPr>
        <w:tab/>
      </w:r>
      <w:r w:rsidRPr="00BD4096">
        <w:rPr>
          <w:rFonts w:ascii="Arial" w:hAnsi="Arial" w:cs="Arial"/>
          <w:sz w:val="20"/>
          <w:szCs w:val="20"/>
        </w:rPr>
        <w:tab/>
      </w:r>
      <w:r w:rsidRPr="00BD4096">
        <w:rPr>
          <w:rFonts w:ascii="Arial" w:hAnsi="Arial" w:cs="Arial"/>
          <w:sz w:val="20"/>
          <w:szCs w:val="20"/>
        </w:rPr>
        <w:tab/>
      </w:r>
      <w:r w:rsidRPr="00BD4096">
        <w:rPr>
          <w:rFonts w:ascii="Arial" w:hAnsi="Arial" w:cs="Arial"/>
          <w:sz w:val="20"/>
          <w:szCs w:val="20"/>
        </w:rPr>
        <w:tab/>
      </w:r>
      <w:r w:rsidR="00EB73D2" w:rsidRPr="00BD4096">
        <w:rPr>
          <w:rFonts w:ascii="Arial" w:hAnsi="Arial" w:cs="Arial"/>
          <w:sz w:val="20"/>
          <w:szCs w:val="20"/>
        </w:rPr>
        <w:t> Responsabil  arie curriculară:                            </w:t>
      </w:r>
    </w:p>
    <w:p w:rsidR="00EB73D2" w:rsidRPr="00BD4096" w:rsidRDefault="00E36F65" w:rsidP="00EB73D2">
      <w:pPr>
        <w:spacing w:after="0" w:line="240" w:lineRule="auto"/>
        <w:rPr>
          <w:rFonts w:ascii="Arial" w:hAnsi="Arial" w:cs="Arial"/>
          <w:sz w:val="20"/>
          <w:szCs w:val="20"/>
          <w:lang w:val="ro-RO"/>
        </w:rPr>
      </w:pPr>
      <w:r w:rsidRPr="00BD4096">
        <w:rPr>
          <w:rFonts w:ascii="Arial" w:hAnsi="Arial" w:cs="Arial"/>
          <w:sz w:val="20"/>
          <w:szCs w:val="20"/>
          <w:lang w:val="ro-RO"/>
        </w:rPr>
        <w:t>Prof. PÂRVU ANIŞOR</w:t>
      </w:r>
      <w:r w:rsidR="00EB73D2" w:rsidRPr="00BD4096">
        <w:rPr>
          <w:rFonts w:ascii="Arial" w:hAnsi="Arial" w:cs="Arial"/>
          <w:sz w:val="20"/>
          <w:szCs w:val="20"/>
          <w:lang w:val="ro-RO"/>
        </w:rPr>
        <w:t xml:space="preserve">                          </w:t>
      </w:r>
      <w:r w:rsidRPr="00BD4096">
        <w:rPr>
          <w:rFonts w:ascii="Arial" w:hAnsi="Arial" w:cs="Arial"/>
          <w:sz w:val="20"/>
          <w:szCs w:val="20"/>
          <w:lang w:val="ro-RO"/>
        </w:rPr>
        <w:t xml:space="preserve">      </w:t>
      </w:r>
      <w:r w:rsidR="000E753E" w:rsidRPr="00BD4096">
        <w:rPr>
          <w:rFonts w:ascii="Arial" w:hAnsi="Arial" w:cs="Arial"/>
          <w:sz w:val="20"/>
          <w:szCs w:val="20"/>
          <w:lang w:val="ro-RO"/>
        </w:rPr>
        <w:t xml:space="preserve">   </w:t>
      </w:r>
      <w:r w:rsidR="00EB73D2" w:rsidRPr="00BD4096">
        <w:rPr>
          <w:rFonts w:ascii="Arial" w:hAnsi="Arial" w:cs="Arial"/>
          <w:sz w:val="20"/>
          <w:szCs w:val="20"/>
          <w:lang w:val="ro-RO"/>
        </w:rPr>
        <w:t xml:space="preserve"> </w:t>
      </w:r>
      <w:r w:rsidR="000B3727" w:rsidRPr="00BD4096">
        <w:rPr>
          <w:rFonts w:ascii="Arial" w:hAnsi="Arial" w:cs="Arial"/>
          <w:sz w:val="20"/>
          <w:szCs w:val="20"/>
          <w:lang w:val="ro-RO"/>
        </w:rPr>
        <w:tab/>
      </w:r>
      <w:r w:rsidR="000B3727" w:rsidRPr="00BD4096">
        <w:rPr>
          <w:rFonts w:ascii="Arial" w:hAnsi="Arial" w:cs="Arial"/>
          <w:sz w:val="20"/>
          <w:szCs w:val="20"/>
          <w:lang w:val="ro-RO"/>
        </w:rPr>
        <w:tab/>
      </w:r>
      <w:r w:rsidR="000B3727" w:rsidRPr="00BD4096">
        <w:rPr>
          <w:rFonts w:ascii="Arial" w:hAnsi="Arial" w:cs="Arial"/>
          <w:sz w:val="20"/>
          <w:szCs w:val="20"/>
          <w:lang w:val="ro-RO"/>
        </w:rPr>
        <w:tab/>
      </w:r>
      <w:r w:rsidR="000B3727" w:rsidRPr="00BD4096">
        <w:rPr>
          <w:rFonts w:ascii="Arial" w:hAnsi="Arial" w:cs="Arial"/>
          <w:sz w:val="20"/>
          <w:szCs w:val="20"/>
          <w:lang w:val="ro-RO"/>
        </w:rPr>
        <w:tab/>
      </w:r>
      <w:r w:rsidR="000B3727" w:rsidRPr="00BD4096">
        <w:rPr>
          <w:rFonts w:ascii="Arial" w:hAnsi="Arial" w:cs="Arial"/>
          <w:sz w:val="20"/>
          <w:szCs w:val="20"/>
          <w:lang w:val="ro-RO"/>
        </w:rPr>
        <w:tab/>
      </w:r>
      <w:r w:rsidR="000B3727" w:rsidRPr="00BD4096">
        <w:rPr>
          <w:rFonts w:ascii="Arial" w:hAnsi="Arial" w:cs="Arial"/>
          <w:sz w:val="20"/>
          <w:szCs w:val="20"/>
          <w:lang w:val="ro-RO"/>
        </w:rPr>
        <w:tab/>
      </w:r>
      <w:r w:rsidR="000B3727" w:rsidRPr="00BD4096">
        <w:rPr>
          <w:rFonts w:ascii="Arial" w:hAnsi="Arial" w:cs="Arial"/>
          <w:sz w:val="20"/>
          <w:szCs w:val="20"/>
          <w:lang w:val="ro-RO"/>
        </w:rPr>
        <w:tab/>
        <w:t xml:space="preserve">     </w:t>
      </w:r>
      <w:r w:rsidR="000B3727" w:rsidRPr="00BD4096">
        <w:rPr>
          <w:rFonts w:ascii="Arial" w:hAnsi="Arial" w:cs="Arial"/>
          <w:sz w:val="20"/>
          <w:szCs w:val="20"/>
          <w:lang w:val="ro-RO"/>
        </w:rPr>
        <w:tab/>
      </w:r>
      <w:r w:rsidR="00EB73D2" w:rsidRPr="00BD4096">
        <w:rPr>
          <w:rFonts w:ascii="Arial" w:hAnsi="Arial" w:cs="Arial"/>
          <w:sz w:val="20"/>
          <w:szCs w:val="20"/>
          <w:lang w:val="ro-RO"/>
        </w:rPr>
        <w:t xml:space="preserve"> </w:t>
      </w:r>
      <w:r w:rsidR="000B3727" w:rsidRPr="00BD4096">
        <w:rPr>
          <w:rFonts w:ascii="Arial" w:hAnsi="Arial" w:cs="Arial"/>
          <w:sz w:val="20"/>
          <w:szCs w:val="20"/>
          <w:lang w:val="ro-RO"/>
        </w:rPr>
        <w:t xml:space="preserve">  </w:t>
      </w:r>
      <w:r w:rsidRPr="00BD4096">
        <w:rPr>
          <w:rFonts w:ascii="Arial" w:hAnsi="Arial" w:cs="Arial"/>
          <w:sz w:val="20"/>
          <w:szCs w:val="20"/>
          <w:lang w:val="ro-RO"/>
        </w:rPr>
        <w:t>Prof. MACOVEI MARIANA</w:t>
      </w:r>
      <w:r w:rsidR="00EB73D2" w:rsidRPr="00BD4096">
        <w:rPr>
          <w:rFonts w:ascii="Arial" w:hAnsi="Arial" w:cs="Arial"/>
          <w:sz w:val="20"/>
          <w:szCs w:val="20"/>
          <w:lang w:val="ro-RO"/>
        </w:rPr>
        <w:t>                       </w:t>
      </w:r>
    </w:p>
    <w:p w:rsidR="00EB73D2" w:rsidRPr="00BD4096" w:rsidRDefault="00EB73D2" w:rsidP="00EB73D2">
      <w:pPr>
        <w:spacing w:after="0" w:line="240" w:lineRule="auto"/>
        <w:rPr>
          <w:rFonts w:ascii="Arial" w:hAnsi="Arial" w:cs="Arial"/>
          <w:sz w:val="20"/>
          <w:szCs w:val="20"/>
          <w:lang w:val="ro-RO"/>
        </w:rPr>
      </w:pPr>
    </w:p>
    <w:p w:rsidR="00EB73D2" w:rsidRPr="00BD4096" w:rsidRDefault="00EB73D2" w:rsidP="00EB73D2">
      <w:pPr>
        <w:spacing w:after="0" w:line="240" w:lineRule="auto"/>
        <w:rPr>
          <w:rFonts w:ascii="Arial" w:hAnsi="Arial" w:cs="Arial"/>
          <w:sz w:val="20"/>
          <w:szCs w:val="20"/>
          <w:lang w:val="ro-RO"/>
        </w:rPr>
      </w:pPr>
    </w:p>
    <w:sectPr w:rsidR="00EB73D2" w:rsidRPr="00BD4096" w:rsidSect="000667EE">
      <w:pgSz w:w="15840" w:h="12240" w:orient="landscape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1E51"/>
    <w:multiLevelType w:val="hybridMultilevel"/>
    <w:tmpl w:val="5B3CA518"/>
    <w:lvl w:ilvl="0" w:tplc="46AA3EAA">
      <w:start w:val="1"/>
      <w:numFmt w:val="bullet"/>
      <w:lvlText w:val="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F93ABB"/>
    <w:multiLevelType w:val="hybridMultilevel"/>
    <w:tmpl w:val="9AC06224"/>
    <w:lvl w:ilvl="0" w:tplc="46AA3EAA">
      <w:start w:val="1"/>
      <w:numFmt w:val="bullet"/>
      <w:lvlText w:val="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4C550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29FC6D11"/>
    <w:multiLevelType w:val="multilevel"/>
    <w:tmpl w:val="3E72F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E0090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>
    <w:nsid w:val="2CC37CC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2125E9A"/>
    <w:multiLevelType w:val="hybridMultilevel"/>
    <w:tmpl w:val="FB36CEFA"/>
    <w:lvl w:ilvl="0" w:tplc="46AA3EAA">
      <w:start w:val="1"/>
      <w:numFmt w:val="bullet"/>
      <w:lvlText w:val="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ED24C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B73D2"/>
    <w:rsid w:val="000667EE"/>
    <w:rsid w:val="000A7AB7"/>
    <w:rsid w:val="000B3727"/>
    <w:rsid w:val="000E019E"/>
    <w:rsid w:val="000E753E"/>
    <w:rsid w:val="00146631"/>
    <w:rsid w:val="001C2367"/>
    <w:rsid w:val="001C7D09"/>
    <w:rsid w:val="001F3D83"/>
    <w:rsid w:val="0022169A"/>
    <w:rsid w:val="002375B0"/>
    <w:rsid w:val="002E5F64"/>
    <w:rsid w:val="002E6141"/>
    <w:rsid w:val="00367FD2"/>
    <w:rsid w:val="00382540"/>
    <w:rsid w:val="003D500A"/>
    <w:rsid w:val="00520707"/>
    <w:rsid w:val="005E6BE5"/>
    <w:rsid w:val="005F1BCA"/>
    <w:rsid w:val="00747672"/>
    <w:rsid w:val="007668D4"/>
    <w:rsid w:val="008D22A5"/>
    <w:rsid w:val="008E75F3"/>
    <w:rsid w:val="009F13C1"/>
    <w:rsid w:val="00A50B7A"/>
    <w:rsid w:val="00A65E75"/>
    <w:rsid w:val="00A735E4"/>
    <w:rsid w:val="00BA6FFD"/>
    <w:rsid w:val="00BD3E1B"/>
    <w:rsid w:val="00BD4096"/>
    <w:rsid w:val="00C77268"/>
    <w:rsid w:val="00CD6F0F"/>
    <w:rsid w:val="00D44431"/>
    <w:rsid w:val="00D669A2"/>
    <w:rsid w:val="00D93D0D"/>
    <w:rsid w:val="00DE2305"/>
    <w:rsid w:val="00E36F65"/>
    <w:rsid w:val="00E51547"/>
    <w:rsid w:val="00E62801"/>
    <w:rsid w:val="00E77184"/>
    <w:rsid w:val="00EB73D2"/>
    <w:rsid w:val="00F310F3"/>
    <w:rsid w:val="00FA1F6E"/>
    <w:rsid w:val="00FD1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2A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EB7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yshortcuts">
    <w:name w:val="yshortcuts"/>
    <w:basedOn w:val="Fontdeparagrafimplicit"/>
    <w:rsid w:val="00EB73D2"/>
  </w:style>
  <w:style w:type="table" w:styleId="GrilTabel">
    <w:name w:val="Table Grid"/>
    <w:basedOn w:val="TabelNormal"/>
    <w:uiPriority w:val="59"/>
    <w:rsid w:val="00E36F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simplu">
    <w:name w:val="Plain Text"/>
    <w:basedOn w:val="Normal"/>
    <w:link w:val="TextsimpluCaracter"/>
    <w:rsid w:val="0074767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simpluCaracter">
    <w:name w:val="Text simplu Caracter"/>
    <w:basedOn w:val="Fontdeparagrafimplicit"/>
    <w:link w:val="Textsimplu"/>
    <w:rsid w:val="00747672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2E61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Subsol">
    <w:name w:val="footer"/>
    <w:basedOn w:val="Normal"/>
    <w:link w:val="SubsolCaracter"/>
    <w:rsid w:val="000A7AB7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o-RO"/>
    </w:rPr>
  </w:style>
  <w:style w:type="character" w:customStyle="1" w:styleId="SubsolCaracter">
    <w:name w:val="Subsol Caracter"/>
    <w:basedOn w:val="Fontdeparagrafimplicit"/>
    <w:link w:val="Subsol"/>
    <w:rsid w:val="000A7AB7"/>
    <w:rPr>
      <w:rFonts w:ascii="Times New Roman" w:eastAsia="Times New Roman" w:hAnsi="Times New Roman" w:cs="Times New Roman"/>
      <w:szCs w:val="20"/>
      <w:lang w:eastAsia="ro-RO"/>
    </w:rPr>
  </w:style>
  <w:style w:type="paragraph" w:styleId="NormalWeb">
    <w:name w:val="Normal (Web)"/>
    <w:basedOn w:val="Normal"/>
    <w:rsid w:val="007668D4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dentcorptext">
    <w:name w:val="Body Text Indent"/>
    <w:basedOn w:val="Normal"/>
    <w:link w:val="IndentcorptextCaracter"/>
    <w:rsid w:val="00E51547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dentcorptextCaracter">
    <w:name w:val="Indent corp text Caracter"/>
    <w:basedOn w:val="Fontdeparagrafimplicit"/>
    <w:link w:val="Indentcorptext"/>
    <w:rsid w:val="00E51547"/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f1">
    <w:name w:val="Listă paragraf1"/>
    <w:basedOn w:val="Normal"/>
    <w:qFormat/>
    <w:rsid w:val="00BD3E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 w:eastAsia="ro-RO"/>
    </w:rPr>
  </w:style>
  <w:style w:type="paragraph" w:styleId="Antet">
    <w:name w:val="header"/>
    <w:basedOn w:val="Normal"/>
    <w:link w:val="AntetCaracter"/>
    <w:rsid w:val="00BD3E1B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AntetCaracter">
    <w:name w:val="Antet Caracter"/>
    <w:basedOn w:val="Fontdeparagrafimplicit"/>
    <w:link w:val="Antet"/>
    <w:rsid w:val="00BD3E1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53603-9361-49AF-B1BF-CB2FF3F4F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31</Pages>
  <Words>11794</Words>
  <Characters>67229</Characters>
  <Application>Microsoft Office Word</Application>
  <DocSecurity>0</DocSecurity>
  <Lines>560</Lines>
  <Paragraphs>157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Powered by Mikes Hardware</Company>
  <LinksUpToDate>false</LinksUpToDate>
  <CharactersWithSpaces>78866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Geta</cp:lastModifiedBy>
  <cp:revision>38</cp:revision>
  <dcterms:created xsi:type="dcterms:W3CDTF">2013-04-29T11:44:00Z</dcterms:created>
  <dcterms:modified xsi:type="dcterms:W3CDTF">2013-04-30T08:34:00Z</dcterms:modified>
</cp:coreProperties>
</file>